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80DBD" w14:textId="4F8EAC6B" w:rsidR="009658A7" w:rsidRDefault="000164A3" w:rsidP="000164A3">
      <w:pPr>
        <w:jc w:val="right"/>
        <w:rPr>
          <w:rFonts w:ascii="Trebuchet MS" w:hAnsi="Trebuchet MS"/>
          <w:b/>
          <w:bCs/>
          <w:lang w:val="ro-RO"/>
        </w:rPr>
      </w:pPr>
      <w:r>
        <w:rPr>
          <w:rFonts w:ascii="Trebuchet MS" w:hAnsi="Trebuchet MS"/>
          <w:b/>
          <w:bCs/>
          <w:lang w:val="ro-RO"/>
        </w:rPr>
        <w:t xml:space="preserve">Nr. </w:t>
      </w:r>
      <w:proofErr w:type="spellStart"/>
      <w:r>
        <w:rPr>
          <w:rFonts w:ascii="Trebuchet MS" w:hAnsi="Trebuchet MS"/>
          <w:b/>
          <w:bCs/>
          <w:lang w:val="ro-RO"/>
        </w:rPr>
        <w:t>Inreg</w:t>
      </w:r>
      <w:proofErr w:type="spellEnd"/>
      <w:r>
        <w:rPr>
          <w:rFonts w:ascii="Trebuchet MS" w:hAnsi="Trebuchet MS"/>
          <w:b/>
          <w:bCs/>
          <w:lang w:val="ro-RO"/>
        </w:rPr>
        <w:t>. Intern162 din 18.06.2025</w:t>
      </w:r>
    </w:p>
    <w:p w14:paraId="0355AE7A" w14:textId="77777777" w:rsidR="009658A7" w:rsidRDefault="009658A7" w:rsidP="009265B7">
      <w:pPr>
        <w:jc w:val="center"/>
        <w:rPr>
          <w:rFonts w:ascii="Trebuchet MS" w:hAnsi="Trebuchet MS"/>
          <w:b/>
          <w:bCs/>
          <w:lang w:val="ro-RO"/>
        </w:rPr>
      </w:pPr>
    </w:p>
    <w:p w14:paraId="279A6A6B" w14:textId="76A3C1FB" w:rsidR="005A06E6" w:rsidRPr="00B1044B" w:rsidRDefault="009265B7" w:rsidP="009265B7">
      <w:pPr>
        <w:jc w:val="center"/>
        <w:rPr>
          <w:rFonts w:ascii="Trebuchet MS" w:hAnsi="Trebuchet MS"/>
          <w:b/>
          <w:bCs/>
          <w:sz w:val="28"/>
          <w:szCs w:val="28"/>
          <w:lang w:val="ro-RO"/>
        </w:rPr>
      </w:pPr>
      <w:r w:rsidRPr="00B1044B">
        <w:rPr>
          <w:rFonts w:ascii="Trebuchet MS" w:hAnsi="Trebuchet MS"/>
          <w:b/>
          <w:bCs/>
          <w:sz w:val="28"/>
          <w:szCs w:val="28"/>
          <w:lang w:val="ro-RO"/>
        </w:rPr>
        <w:t>PLAN STRATEGIC DE DEZVOLTARE INSTITUȚIONALĂ</w:t>
      </w:r>
    </w:p>
    <w:p w14:paraId="0A24377B" w14:textId="6AA3ECFC" w:rsidR="00E925A4" w:rsidRPr="00B1044B" w:rsidRDefault="00E925A4" w:rsidP="009265B7">
      <w:pPr>
        <w:jc w:val="center"/>
        <w:rPr>
          <w:rFonts w:ascii="Trebuchet MS" w:hAnsi="Trebuchet MS"/>
          <w:b/>
          <w:bCs/>
          <w:sz w:val="28"/>
          <w:szCs w:val="28"/>
          <w:lang w:val="ro-RO"/>
        </w:rPr>
      </w:pPr>
      <w:r w:rsidRPr="00B1044B">
        <w:rPr>
          <w:rFonts w:ascii="Trebuchet MS" w:hAnsi="Trebuchet MS"/>
          <w:b/>
          <w:bCs/>
          <w:sz w:val="28"/>
          <w:szCs w:val="28"/>
          <w:lang w:val="ro-RO"/>
        </w:rPr>
        <w:t>2026-2030</w:t>
      </w:r>
    </w:p>
    <w:p w14:paraId="55F3AA8F" w14:textId="77777777" w:rsidR="009265B7" w:rsidRDefault="009265B7">
      <w:pPr>
        <w:rPr>
          <w:rFonts w:ascii="Trebuchet MS" w:hAnsi="Trebuchet MS"/>
          <w:lang w:val="ro-RO"/>
        </w:rPr>
      </w:pPr>
    </w:p>
    <w:p w14:paraId="53A0F8EC" w14:textId="343B173B" w:rsidR="00B1044B" w:rsidRPr="009265B7" w:rsidRDefault="00B1044B" w:rsidP="00B1044B">
      <w:pPr>
        <w:jc w:val="center"/>
        <w:rPr>
          <w:rFonts w:ascii="Trebuchet MS" w:hAnsi="Trebuchet MS"/>
          <w:lang w:val="ro-RO"/>
        </w:rPr>
      </w:pPr>
      <w:r>
        <w:rPr>
          <w:rFonts w:ascii="Trebuchet MS" w:hAnsi="Trebuchet MS"/>
          <w:lang w:val="ro-RO"/>
        </w:rPr>
        <w:t>Institutul pentru Studierea Problemelor Minorităților Naționale, Cluj-Napoca</w:t>
      </w:r>
    </w:p>
    <w:p w14:paraId="293DF903" w14:textId="77777777" w:rsidR="009265B7" w:rsidRDefault="009265B7">
      <w:pPr>
        <w:rPr>
          <w:rFonts w:ascii="Trebuchet MS" w:hAnsi="Trebuchet MS"/>
          <w:lang w:val="ro-RO"/>
        </w:rPr>
      </w:pPr>
    </w:p>
    <w:p w14:paraId="0C0E44DE" w14:textId="77777777" w:rsidR="00E925A4" w:rsidRDefault="00E925A4">
      <w:pPr>
        <w:rPr>
          <w:rFonts w:ascii="Trebuchet MS" w:hAnsi="Trebuchet MS"/>
          <w:lang w:val="ro-RO"/>
        </w:rPr>
      </w:pPr>
    </w:p>
    <w:p w14:paraId="4E4FCB1A" w14:textId="203F7C2E" w:rsidR="00E925A4" w:rsidRDefault="00253EF5">
      <w:pPr>
        <w:rPr>
          <w:rFonts w:ascii="Trebuchet MS" w:hAnsi="Trebuchet MS"/>
          <w:lang w:val="ro-RO"/>
        </w:rPr>
      </w:pPr>
      <w:r w:rsidRPr="00BA3C30">
        <w:rPr>
          <w:rFonts w:ascii="Trebuchet MS" w:hAnsi="Trebuchet MS"/>
          <w:noProof/>
        </w:rPr>
        <w:drawing>
          <wp:inline distT="0" distB="0" distL="0" distR="0" wp14:anchorId="3E8BB379" wp14:editId="4B53865B">
            <wp:extent cx="5943600" cy="3962400"/>
            <wp:effectExtent l="0" t="0" r="0" b="0"/>
            <wp:docPr id="1605683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0328F108" w14:textId="77777777" w:rsidR="009265B7" w:rsidRDefault="009265B7">
      <w:pPr>
        <w:rPr>
          <w:rFonts w:ascii="Trebuchet MS" w:hAnsi="Trebuchet MS"/>
          <w:lang w:val="ro-RO"/>
        </w:rPr>
      </w:pPr>
    </w:p>
    <w:p w14:paraId="5040CADA" w14:textId="6CF1EDD2" w:rsidR="009265B7" w:rsidRDefault="0029252F">
      <w:pPr>
        <w:rPr>
          <w:rFonts w:ascii="Trebuchet MS" w:hAnsi="Trebuchet MS"/>
          <w:i/>
          <w:iCs/>
          <w:lang w:val="ro-RO"/>
        </w:rPr>
      </w:pPr>
      <w:r>
        <w:rPr>
          <w:rFonts w:ascii="Trebuchet MS" w:hAnsi="Trebuchet MS"/>
          <w:i/>
          <w:iCs/>
          <w:lang w:val="ro-RO"/>
        </w:rPr>
        <w:t>Preambul</w:t>
      </w:r>
    </w:p>
    <w:p w14:paraId="0ABEBAA6" w14:textId="77777777" w:rsidR="0029252F" w:rsidRDefault="0029252F">
      <w:pPr>
        <w:rPr>
          <w:rFonts w:ascii="Trebuchet MS" w:hAnsi="Trebuchet MS"/>
          <w:lang w:val="ro-RO"/>
        </w:rPr>
      </w:pPr>
    </w:p>
    <w:p w14:paraId="48A40978" w14:textId="3F27F52B" w:rsidR="009265B7" w:rsidRDefault="009265B7" w:rsidP="00E925A4">
      <w:pPr>
        <w:spacing w:line="360" w:lineRule="auto"/>
        <w:jc w:val="both"/>
        <w:rPr>
          <w:rFonts w:ascii="Trebuchet MS" w:hAnsi="Trebuchet MS"/>
          <w:lang w:val="ro-RO"/>
        </w:rPr>
      </w:pPr>
      <w:r w:rsidRPr="009265B7">
        <w:rPr>
          <w:rFonts w:ascii="Trebuchet MS" w:hAnsi="Trebuchet MS"/>
          <w:lang w:val="ro-RO"/>
        </w:rPr>
        <w:t>România este</w:t>
      </w:r>
      <w:r>
        <w:rPr>
          <w:rFonts w:ascii="Trebuchet MS" w:hAnsi="Trebuchet MS"/>
          <w:lang w:val="ro-RO"/>
        </w:rPr>
        <w:t xml:space="preserve"> un</w:t>
      </w:r>
      <w:r w:rsidRPr="009265B7">
        <w:rPr>
          <w:rFonts w:ascii="Trebuchet MS" w:hAnsi="Trebuchet MS"/>
          <w:lang w:val="ro-RO"/>
        </w:rPr>
        <w:t xml:space="preserve"> stat multietnic și multicultural</w:t>
      </w:r>
      <w:r>
        <w:rPr>
          <w:rFonts w:ascii="Trebuchet MS" w:hAnsi="Trebuchet MS"/>
          <w:lang w:val="ro-RO"/>
        </w:rPr>
        <w:t>, în care sunt</w:t>
      </w:r>
      <w:r w:rsidRPr="009265B7">
        <w:rPr>
          <w:rFonts w:ascii="Trebuchet MS" w:hAnsi="Trebuchet MS"/>
          <w:lang w:val="ro-RO"/>
        </w:rPr>
        <w:t xml:space="preserve"> </w:t>
      </w:r>
      <w:r>
        <w:rPr>
          <w:rFonts w:ascii="Trebuchet MS" w:hAnsi="Trebuchet MS"/>
          <w:lang w:val="ro-RO"/>
        </w:rPr>
        <w:t xml:space="preserve">recunoscute </w:t>
      </w:r>
      <w:r w:rsidRPr="009265B7">
        <w:rPr>
          <w:rFonts w:ascii="Trebuchet MS" w:hAnsi="Trebuchet MS"/>
          <w:lang w:val="ro-RO"/>
        </w:rPr>
        <w:t xml:space="preserve">oficial existența a 20 de minorități naționale, </w:t>
      </w:r>
      <w:r>
        <w:rPr>
          <w:rFonts w:ascii="Trebuchet MS" w:hAnsi="Trebuchet MS"/>
          <w:lang w:val="ro-RO"/>
        </w:rPr>
        <w:t xml:space="preserve">aceștia reprezentând 10.7 % din populația care și-a declarat etnia la RPL 2021 (informațiile despre etnie fiind disponibile pentru 87% din totalul populației), </w:t>
      </w:r>
      <w:r w:rsidRPr="009265B7">
        <w:rPr>
          <w:rFonts w:ascii="Trebuchet MS" w:hAnsi="Trebuchet MS"/>
          <w:lang w:val="ro-RO"/>
        </w:rPr>
        <w:t>între care cele mai numeroase sunt comunitățile maghiară</w:t>
      </w:r>
      <w:r>
        <w:rPr>
          <w:rFonts w:ascii="Trebuchet MS" w:hAnsi="Trebuchet MS"/>
          <w:lang w:val="ro-RO"/>
        </w:rPr>
        <w:t xml:space="preserve"> </w:t>
      </w:r>
      <w:r w:rsidRPr="009265B7">
        <w:rPr>
          <w:rFonts w:ascii="Trebuchet MS" w:hAnsi="Trebuchet MS"/>
          <w:lang w:val="ro-RO"/>
        </w:rPr>
        <w:t>și romă</w:t>
      </w:r>
      <w:r>
        <w:rPr>
          <w:rFonts w:ascii="Trebuchet MS" w:hAnsi="Trebuchet MS"/>
          <w:lang w:val="ro-RO"/>
        </w:rPr>
        <w:t>.</w:t>
      </w:r>
      <w:r w:rsidR="00E925A4">
        <w:rPr>
          <w:rFonts w:ascii="Trebuchet MS" w:hAnsi="Trebuchet MS"/>
          <w:lang w:val="ro-RO"/>
        </w:rPr>
        <w:t xml:space="preserve"> </w:t>
      </w:r>
      <w:r w:rsidR="00E925A4" w:rsidRPr="00E925A4">
        <w:rPr>
          <w:rFonts w:ascii="Trebuchet MS" w:hAnsi="Trebuchet MS"/>
          <w:lang w:val="ro-RO"/>
        </w:rPr>
        <w:t xml:space="preserve">Această diversitate </w:t>
      </w:r>
      <w:r w:rsidR="00E925A4">
        <w:rPr>
          <w:rFonts w:ascii="Trebuchet MS" w:hAnsi="Trebuchet MS"/>
          <w:lang w:val="ro-RO"/>
        </w:rPr>
        <w:t xml:space="preserve">a naționalităților constituie </w:t>
      </w:r>
      <w:r w:rsidR="00E925A4" w:rsidRPr="00E925A4">
        <w:rPr>
          <w:rFonts w:ascii="Trebuchet MS" w:hAnsi="Trebuchet MS"/>
          <w:lang w:val="ro-RO"/>
        </w:rPr>
        <w:t>o bogăție națională, un patrimoniu viu care contribuie la pluralismul și vitalitatea culturii</w:t>
      </w:r>
      <w:r w:rsidR="00E925A4">
        <w:rPr>
          <w:rFonts w:ascii="Trebuchet MS" w:hAnsi="Trebuchet MS"/>
          <w:lang w:val="ro-RO"/>
        </w:rPr>
        <w:t xml:space="preserve"> și societății </w:t>
      </w:r>
      <w:r w:rsidR="00E925A4" w:rsidRPr="00E925A4">
        <w:rPr>
          <w:rFonts w:ascii="Trebuchet MS" w:hAnsi="Trebuchet MS"/>
          <w:lang w:val="ro-RO"/>
        </w:rPr>
        <w:t>românești. De-a lungul istoriei, aceste comunități au modelat identitatea României, aducând contribuții semnificative în domenii precum educația, știința, arta, religia</w:t>
      </w:r>
      <w:r w:rsidR="00E925A4">
        <w:rPr>
          <w:rFonts w:ascii="Trebuchet MS" w:hAnsi="Trebuchet MS"/>
          <w:lang w:val="ro-RO"/>
        </w:rPr>
        <w:t>,</w:t>
      </w:r>
      <w:r w:rsidR="00E925A4" w:rsidRPr="00E925A4">
        <w:rPr>
          <w:rFonts w:ascii="Trebuchet MS" w:hAnsi="Trebuchet MS"/>
          <w:lang w:val="ro-RO"/>
        </w:rPr>
        <w:t xml:space="preserve"> economia</w:t>
      </w:r>
      <w:r w:rsidR="00E925A4">
        <w:rPr>
          <w:rFonts w:ascii="Trebuchet MS" w:hAnsi="Trebuchet MS"/>
          <w:lang w:val="ro-RO"/>
        </w:rPr>
        <w:t>, s.a</w:t>
      </w:r>
      <w:r w:rsidR="00E925A4" w:rsidRPr="00E925A4">
        <w:rPr>
          <w:rFonts w:ascii="Trebuchet MS" w:hAnsi="Trebuchet MS"/>
          <w:lang w:val="ro-RO"/>
        </w:rPr>
        <w:t>.</w:t>
      </w:r>
    </w:p>
    <w:p w14:paraId="35437ACE" w14:textId="373432AE" w:rsidR="00E925A4" w:rsidRDefault="00E925A4" w:rsidP="00E925A4">
      <w:pPr>
        <w:spacing w:line="360" w:lineRule="auto"/>
        <w:jc w:val="both"/>
        <w:rPr>
          <w:rFonts w:ascii="Trebuchet MS" w:hAnsi="Trebuchet MS"/>
          <w:lang w:val="ro-RO"/>
        </w:rPr>
      </w:pPr>
      <w:r w:rsidRPr="00E925A4">
        <w:rPr>
          <w:rFonts w:ascii="Trebuchet MS" w:hAnsi="Trebuchet MS"/>
          <w:lang w:val="ro-RO"/>
        </w:rPr>
        <w:lastRenderedPageBreak/>
        <w:t>Constituția României garantează drepturi importante pentru minoritățile naționale: utilizarea limbii materne în administrație și în justiție, acces la educație în limba proprie, dreptul la reprezentare parlamentară și sprijin pentru păstrarea identității culturale.</w:t>
      </w:r>
    </w:p>
    <w:p w14:paraId="40566F39" w14:textId="3662D99B" w:rsidR="00E925A4" w:rsidRPr="00E925A4" w:rsidRDefault="00E925A4" w:rsidP="00A03ADC">
      <w:pPr>
        <w:spacing w:line="360" w:lineRule="auto"/>
        <w:jc w:val="both"/>
        <w:rPr>
          <w:rFonts w:ascii="Trebuchet MS" w:hAnsi="Trebuchet MS"/>
          <w:lang w:val="ro-RO"/>
        </w:rPr>
      </w:pPr>
      <w:r w:rsidRPr="00E925A4">
        <w:rPr>
          <w:rFonts w:ascii="Trebuchet MS" w:hAnsi="Trebuchet MS"/>
          <w:lang w:val="ro-RO"/>
        </w:rPr>
        <w:t>Un sistem coerent de protecție a minorităților nu este doar o obligație constituțională și internațională, ci o necesitate socială și democratică</w:t>
      </w:r>
      <w:r>
        <w:rPr>
          <w:rFonts w:ascii="Trebuchet MS" w:hAnsi="Trebuchet MS"/>
          <w:lang w:val="ro-RO"/>
        </w:rPr>
        <w:t xml:space="preserve">, pentru a asigura </w:t>
      </w:r>
      <w:r w:rsidRPr="00E925A4">
        <w:rPr>
          <w:rFonts w:ascii="Trebuchet MS" w:hAnsi="Trebuchet MS"/>
          <w:lang w:val="ro-RO"/>
        </w:rPr>
        <w:t>coexistența pașnică între grupurile etnice</w:t>
      </w:r>
      <w:r w:rsidR="00A03ADC">
        <w:rPr>
          <w:rFonts w:ascii="Trebuchet MS" w:hAnsi="Trebuchet MS"/>
          <w:lang w:val="ro-RO"/>
        </w:rPr>
        <w:t>,</w:t>
      </w:r>
      <w:r>
        <w:rPr>
          <w:rFonts w:ascii="Trebuchet MS" w:hAnsi="Trebuchet MS"/>
          <w:lang w:val="ro-RO"/>
        </w:rPr>
        <w:t xml:space="preserve"> </w:t>
      </w:r>
      <w:r w:rsidRPr="00E925A4">
        <w:rPr>
          <w:rFonts w:ascii="Trebuchet MS" w:hAnsi="Trebuchet MS"/>
          <w:lang w:val="ro-RO"/>
        </w:rPr>
        <w:t>prevenirea tensiunilor interetnice și a radicalizării</w:t>
      </w:r>
      <w:r w:rsidR="00A03ADC">
        <w:rPr>
          <w:rFonts w:ascii="Trebuchet MS" w:hAnsi="Trebuchet MS"/>
          <w:lang w:val="ro-RO"/>
        </w:rPr>
        <w:t xml:space="preserve">, </w:t>
      </w:r>
      <w:r w:rsidRPr="00E925A4">
        <w:rPr>
          <w:rFonts w:ascii="Trebuchet MS" w:hAnsi="Trebuchet MS"/>
          <w:lang w:val="ro-RO"/>
        </w:rPr>
        <w:t>apărarea drepturilor omului și consolidarea democrației</w:t>
      </w:r>
      <w:r w:rsidR="00A03ADC">
        <w:rPr>
          <w:rFonts w:ascii="Trebuchet MS" w:hAnsi="Trebuchet MS"/>
          <w:lang w:val="ro-RO"/>
        </w:rPr>
        <w:t xml:space="preserve"> și</w:t>
      </w:r>
      <w:r>
        <w:rPr>
          <w:rFonts w:ascii="Trebuchet MS" w:hAnsi="Trebuchet MS"/>
          <w:lang w:val="ro-RO"/>
        </w:rPr>
        <w:t xml:space="preserve"> </w:t>
      </w:r>
      <w:r w:rsidRPr="00E925A4">
        <w:rPr>
          <w:rFonts w:ascii="Trebuchet MS" w:hAnsi="Trebuchet MS"/>
          <w:lang w:val="ro-RO"/>
        </w:rPr>
        <w:t>păstrarea moștenirii culturale a fiecărui grup etnic.</w:t>
      </w:r>
    </w:p>
    <w:p w14:paraId="6A71EB7E" w14:textId="4EF5A4E3" w:rsidR="00E925A4" w:rsidRDefault="00E925A4" w:rsidP="00E925A4">
      <w:pPr>
        <w:spacing w:line="360" w:lineRule="auto"/>
        <w:jc w:val="both"/>
        <w:rPr>
          <w:rFonts w:ascii="Trebuchet MS" w:hAnsi="Trebuchet MS"/>
          <w:lang w:val="ro-RO"/>
        </w:rPr>
      </w:pPr>
      <w:r w:rsidRPr="00E925A4">
        <w:rPr>
          <w:rFonts w:ascii="Trebuchet MS" w:hAnsi="Trebuchet MS"/>
          <w:lang w:val="ro-RO"/>
        </w:rPr>
        <w:t>În lipsa unui astfel de cadru, minoritățile riscă să fie excluse, iar coeziunea socială – pusă în pericol.</w:t>
      </w:r>
    </w:p>
    <w:p w14:paraId="13C0D5C1" w14:textId="723C6A3F" w:rsidR="00E925A4" w:rsidRPr="00E925A4" w:rsidRDefault="00E925A4" w:rsidP="00A03ADC">
      <w:pPr>
        <w:spacing w:line="360" w:lineRule="auto"/>
        <w:jc w:val="both"/>
        <w:rPr>
          <w:rFonts w:ascii="Trebuchet MS" w:hAnsi="Trebuchet MS"/>
          <w:lang w:val="ro-RO"/>
        </w:rPr>
      </w:pPr>
      <w:r w:rsidRPr="00E925A4">
        <w:rPr>
          <w:rFonts w:ascii="Trebuchet MS" w:hAnsi="Trebuchet MS"/>
          <w:lang w:val="ro-RO"/>
        </w:rPr>
        <w:t>Protecția minorităților naționale nu este un gest de toleranță sau concesie, ci o datorie democratică. Este o expresie a respectului pentru demnitatea umană și un pilon al unei societăți moderne, europene, care se construiește pe baza unității în diversitate.</w:t>
      </w:r>
    </w:p>
    <w:p w14:paraId="12C8B952" w14:textId="65ED5036" w:rsidR="00E925A4" w:rsidRDefault="00E925A4" w:rsidP="00A03ADC">
      <w:pPr>
        <w:spacing w:line="360" w:lineRule="auto"/>
        <w:jc w:val="both"/>
        <w:rPr>
          <w:rFonts w:ascii="Trebuchet MS" w:hAnsi="Trebuchet MS"/>
          <w:lang w:val="ro-RO"/>
        </w:rPr>
      </w:pPr>
      <w:r w:rsidRPr="00E925A4">
        <w:rPr>
          <w:rFonts w:ascii="Trebuchet MS" w:hAnsi="Trebuchet MS"/>
          <w:lang w:val="ro-RO"/>
        </w:rPr>
        <w:t>România are șansa de a deveni un model în regiune, demonstrând că diversitatea nu este o amenințare, ci o resursă</w:t>
      </w:r>
      <w:r w:rsidR="00A03ADC">
        <w:rPr>
          <w:rFonts w:ascii="Trebuchet MS" w:hAnsi="Trebuchet MS"/>
          <w:lang w:val="ro-RO"/>
        </w:rPr>
        <w:t xml:space="preserve">, </w:t>
      </w:r>
      <w:r w:rsidRPr="00E925A4">
        <w:rPr>
          <w:rFonts w:ascii="Trebuchet MS" w:hAnsi="Trebuchet MS"/>
          <w:lang w:val="ro-RO"/>
        </w:rPr>
        <w:t xml:space="preserve"> </w:t>
      </w:r>
      <w:r w:rsidR="00A03ADC">
        <w:rPr>
          <w:rFonts w:ascii="Trebuchet MS" w:hAnsi="Trebuchet MS"/>
          <w:lang w:val="ro-RO"/>
        </w:rPr>
        <w:t>dar a</w:t>
      </w:r>
      <w:r>
        <w:rPr>
          <w:rFonts w:ascii="Trebuchet MS" w:hAnsi="Trebuchet MS"/>
          <w:lang w:val="ro-RO"/>
        </w:rPr>
        <w:t xml:space="preserve">ceasta </w:t>
      </w:r>
      <w:r w:rsidRPr="00E925A4">
        <w:rPr>
          <w:rFonts w:ascii="Trebuchet MS" w:hAnsi="Trebuchet MS"/>
          <w:lang w:val="ro-RO"/>
        </w:rPr>
        <w:t>se poate realiza doar prin angajament real, politici publice coerente și voință politică.</w:t>
      </w:r>
    </w:p>
    <w:p w14:paraId="7F97E1DF" w14:textId="77777777" w:rsidR="00E925A4" w:rsidRDefault="00E925A4" w:rsidP="00484360">
      <w:pPr>
        <w:spacing w:line="360" w:lineRule="auto"/>
        <w:rPr>
          <w:rFonts w:ascii="Trebuchet MS" w:hAnsi="Trebuchet MS"/>
          <w:lang w:val="ro-RO"/>
        </w:rPr>
      </w:pPr>
    </w:p>
    <w:p w14:paraId="2B8D41A8" w14:textId="77777777" w:rsidR="00253EF5" w:rsidRDefault="00253EF5" w:rsidP="00484360">
      <w:pPr>
        <w:spacing w:line="360" w:lineRule="auto"/>
        <w:rPr>
          <w:rFonts w:ascii="Trebuchet MS" w:hAnsi="Trebuchet MS"/>
          <w:lang w:val="ro-RO"/>
        </w:rPr>
      </w:pPr>
    </w:p>
    <w:p w14:paraId="47518516" w14:textId="3B27BD70" w:rsidR="00E925A4" w:rsidRPr="00BA3C30" w:rsidRDefault="00253EF5" w:rsidP="0029252F">
      <w:pPr>
        <w:spacing w:line="360" w:lineRule="auto"/>
        <w:jc w:val="center"/>
        <w:rPr>
          <w:rFonts w:ascii="Trebuchet MS" w:hAnsi="Trebuchet MS"/>
          <w:b/>
          <w:bCs/>
          <w:lang w:val="ro-RO"/>
        </w:rPr>
      </w:pPr>
      <w:r>
        <w:rPr>
          <w:rFonts w:ascii="Trebuchet MS" w:hAnsi="Trebuchet MS"/>
          <w:b/>
          <w:bCs/>
          <w:lang w:val="ro-RO"/>
        </w:rPr>
        <w:t xml:space="preserve">Prezentare: </w:t>
      </w:r>
      <w:r w:rsidR="00E925A4" w:rsidRPr="00BA3C30">
        <w:rPr>
          <w:rFonts w:ascii="Trebuchet MS" w:hAnsi="Trebuchet MS"/>
          <w:b/>
          <w:bCs/>
          <w:lang w:val="ro-RO"/>
        </w:rPr>
        <w:t>Institutul pentru Studierea Problemelor Minorităților Naționale, Cluj-Napoca</w:t>
      </w:r>
    </w:p>
    <w:p w14:paraId="4F532C9C" w14:textId="77777777" w:rsidR="000403FD" w:rsidRDefault="000403FD" w:rsidP="000403FD">
      <w:pPr>
        <w:spacing w:line="360" w:lineRule="auto"/>
        <w:rPr>
          <w:rFonts w:ascii="Trebuchet MS" w:hAnsi="Trebuchet MS"/>
          <w:lang w:val="ro-RO"/>
        </w:rPr>
      </w:pPr>
    </w:p>
    <w:p w14:paraId="5310A9BD" w14:textId="65F6AF2D" w:rsidR="000403FD" w:rsidRDefault="000403FD" w:rsidP="009658A7">
      <w:pPr>
        <w:spacing w:line="360" w:lineRule="auto"/>
        <w:jc w:val="both"/>
        <w:rPr>
          <w:rFonts w:ascii="Trebuchet MS" w:hAnsi="Trebuchet MS"/>
          <w:lang w:val="ro-RO"/>
        </w:rPr>
      </w:pPr>
      <w:r w:rsidRPr="000403FD">
        <w:rPr>
          <w:rFonts w:ascii="Trebuchet MS" w:hAnsi="Trebuchet MS"/>
          <w:lang w:val="ro-RO"/>
        </w:rPr>
        <w:t>Institutul s-a înființat prin Ordonanța Guvernului 121/2000, aprobată prin Legea 396/2001</w:t>
      </w:r>
      <w:r w:rsidR="00C73888">
        <w:rPr>
          <w:rFonts w:ascii="Trebuchet MS" w:hAnsi="Trebuchet MS"/>
          <w:lang w:val="ro-RO"/>
        </w:rPr>
        <w:t xml:space="preserve">, </w:t>
      </w:r>
      <w:r w:rsidRPr="000403FD">
        <w:rPr>
          <w:rFonts w:ascii="Trebuchet MS" w:hAnsi="Trebuchet MS"/>
          <w:lang w:val="ro-RO"/>
        </w:rPr>
        <w:t>funcționează conform prevederilor Hotărârii Guvernului 893/2007</w:t>
      </w:r>
      <w:r w:rsidR="00C73888">
        <w:rPr>
          <w:rFonts w:ascii="Trebuchet MS" w:hAnsi="Trebuchet MS"/>
          <w:lang w:val="ro-RO"/>
        </w:rPr>
        <w:t xml:space="preserve"> și </w:t>
      </w:r>
      <w:r w:rsidRPr="000403FD">
        <w:rPr>
          <w:rFonts w:ascii="Trebuchet MS" w:hAnsi="Trebuchet MS"/>
          <w:lang w:val="ro-RO"/>
        </w:rPr>
        <w:t>funcționează la Cluj-Napoca, ca instituție publică, cu personalitate juridică în subordinea Guvernului și în coordonarea Departamentului pentru Relații Interetnice.</w:t>
      </w:r>
    </w:p>
    <w:p w14:paraId="4D1735AD" w14:textId="0724A601" w:rsidR="00BA3C30" w:rsidRDefault="00BA3C30" w:rsidP="00813266">
      <w:pPr>
        <w:spacing w:line="360" w:lineRule="auto"/>
        <w:ind w:firstLine="720"/>
        <w:jc w:val="both"/>
        <w:rPr>
          <w:rFonts w:ascii="Trebuchet MS" w:hAnsi="Trebuchet MS"/>
          <w:lang w:val="ro-RO"/>
        </w:rPr>
      </w:pPr>
      <w:r>
        <w:rPr>
          <w:rFonts w:ascii="Trebuchet MS" w:hAnsi="Trebuchet MS"/>
          <w:lang w:val="ro-RO"/>
        </w:rPr>
        <w:t xml:space="preserve">ISPMN </w:t>
      </w:r>
      <w:r w:rsidR="009B1E69">
        <w:rPr>
          <w:rFonts w:ascii="Trebuchet MS" w:hAnsi="Trebuchet MS"/>
          <w:lang w:val="ro-RO"/>
        </w:rPr>
        <w:t>este singurul institut de cercetare care se ocupă de studierea tuturor minorităților naționale din România</w:t>
      </w:r>
      <w:r w:rsidR="00C27EBE">
        <w:rPr>
          <w:rFonts w:ascii="Trebuchet MS" w:hAnsi="Trebuchet MS"/>
          <w:lang w:val="ro-RO"/>
        </w:rPr>
        <w:t xml:space="preserve">, remarcându-se </w:t>
      </w:r>
      <w:r>
        <w:rPr>
          <w:rFonts w:ascii="Trebuchet MS" w:hAnsi="Trebuchet MS"/>
          <w:lang w:val="ro-RO"/>
        </w:rPr>
        <w:t>în cei peste 17 ani de funcționare ca un institut</w:t>
      </w:r>
      <w:r w:rsidR="009B1E69">
        <w:rPr>
          <w:rFonts w:ascii="Trebuchet MS" w:hAnsi="Trebuchet MS"/>
          <w:lang w:val="ro-RO"/>
        </w:rPr>
        <w:t xml:space="preserve"> cu </w:t>
      </w:r>
      <w:r w:rsidR="00B834A4" w:rsidRPr="00B834A4">
        <w:rPr>
          <w:rFonts w:ascii="Trebuchet MS" w:hAnsi="Trebuchet MS"/>
          <w:lang w:val="ro-RO"/>
        </w:rPr>
        <w:t>expertiză consolidată în domeniul minorităților</w:t>
      </w:r>
      <w:r w:rsidR="00294DBA">
        <w:rPr>
          <w:rFonts w:ascii="Trebuchet MS" w:hAnsi="Trebuchet MS"/>
          <w:lang w:val="ro-RO"/>
        </w:rPr>
        <w:t xml:space="preserve"> naționale. </w:t>
      </w:r>
      <w:r w:rsidR="00B834A4">
        <w:rPr>
          <w:rFonts w:ascii="Trebuchet MS" w:hAnsi="Trebuchet MS"/>
          <w:lang w:val="ro-RO"/>
        </w:rPr>
        <w:t xml:space="preserve"> </w:t>
      </w:r>
      <w:r w:rsidR="00294DBA">
        <w:rPr>
          <w:rFonts w:ascii="Trebuchet MS" w:hAnsi="Trebuchet MS"/>
          <w:lang w:val="ro-RO"/>
        </w:rPr>
        <w:t>D</w:t>
      </w:r>
      <w:r w:rsidR="00B834A4">
        <w:rPr>
          <w:rFonts w:ascii="Trebuchet MS" w:hAnsi="Trebuchet MS"/>
          <w:lang w:val="ro-RO"/>
        </w:rPr>
        <w:t xml:space="preserve">atorită unei </w:t>
      </w:r>
      <w:r w:rsidR="00B834A4" w:rsidRPr="00B834A4">
        <w:rPr>
          <w:rFonts w:ascii="Trebuchet MS" w:hAnsi="Trebuchet MS"/>
          <w:lang w:val="ro-RO"/>
        </w:rPr>
        <w:t>echip</w:t>
      </w:r>
      <w:r w:rsidR="00B834A4">
        <w:rPr>
          <w:rFonts w:ascii="Trebuchet MS" w:hAnsi="Trebuchet MS"/>
          <w:lang w:val="ro-RO"/>
        </w:rPr>
        <w:t>e</w:t>
      </w:r>
      <w:r w:rsidR="00B834A4" w:rsidRPr="00B834A4">
        <w:rPr>
          <w:rFonts w:ascii="Trebuchet MS" w:hAnsi="Trebuchet MS"/>
          <w:lang w:val="ro-RO"/>
        </w:rPr>
        <w:t xml:space="preserve"> </w:t>
      </w:r>
      <w:r w:rsidR="00B834A4">
        <w:rPr>
          <w:rFonts w:ascii="Trebuchet MS" w:hAnsi="Trebuchet MS"/>
          <w:lang w:val="ro-RO"/>
        </w:rPr>
        <w:t xml:space="preserve">de cercetare </w:t>
      </w:r>
      <w:r w:rsidR="00B834A4" w:rsidRPr="00B834A4">
        <w:rPr>
          <w:rFonts w:ascii="Trebuchet MS" w:hAnsi="Trebuchet MS"/>
          <w:lang w:val="ro-RO"/>
        </w:rPr>
        <w:t>multidisciplinar</w:t>
      </w:r>
      <w:r w:rsidR="00B834A4">
        <w:rPr>
          <w:rFonts w:ascii="Trebuchet MS" w:hAnsi="Trebuchet MS"/>
          <w:lang w:val="ro-RO"/>
        </w:rPr>
        <w:t>e</w:t>
      </w:r>
      <w:r w:rsidR="00B834A4" w:rsidRPr="00B834A4">
        <w:rPr>
          <w:rFonts w:ascii="Trebuchet MS" w:hAnsi="Trebuchet MS"/>
          <w:lang w:val="ro-RO"/>
        </w:rPr>
        <w:t xml:space="preserve"> </w:t>
      </w:r>
      <w:r w:rsidR="00B834A4">
        <w:rPr>
          <w:rFonts w:ascii="Trebuchet MS" w:hAnsi="Trebuchet MS"/>
          <w:lang w:val="ro-RO"/>
        </w:rPr>
        <w:t xml:space="preserve">beneficiază de </w:t>
      </w:r>
      <w:r w:rsidR="00B834A4" w:rsidRPr="00B834A4">
        <w:rPr>
          <w:rFonts w:ascii="Trebuchet MS" w:hAnsi="Trebuchet MS"/>
          <w:lang w:val="ro-RO"/>
        </w:rPr>
        <w:t>recunoaștere națională și internațională</w:t>
      </w:r>
      <w:r w:rsidR="00B834A4">
        <w:rPr>
          <w:rFonts w:ascii="Trebuchet MS" w:hAnsi="Trebuchet MS"/>
          <w:lang w:val="ro-RO"/>
        </w:rPr>
        <w:t xml:space="preserve">, are </w:t>
      </w:r>
      <w:r w:rsidR="00B834A4" w:rsidRPr="00B834A4">
        <w:rPr>
          <w:rFonts w:ascii="Trebuchet MS" w:hAnsi="Trebuchet MS"/>
          <w:lang w:val="ro-RO"/>
        </w:rPr>
        <w:t>parteneriate solide</w:t>
      </w:r>
      <w:r w:rsidR="00B834A4">
        <w:rPr>
          <w:rFonts w:ascii="Trebuchet MS" w:hAnsi="Trebuchet MS"/>
          <w:lang w:val="ro-RO"/>
        </w:rPr>
        <w:t xml:space="preserve"> și face parte din rețele relevante de cercetare la nivel internațional.</w:t>
      </w:r>
    </w:p>
    <w:p w14:paraId="11A09031" w14:textId="494D07F5" w:rsidR="00622A20" w:rsidRDefault="00B834A4" w:rsidP="003F3C0B">
      <w:pPr>
        <w:spacing w:line="360" w:lineRule="auto"/>
        <w:ind w:firstLine="720"/>
        <w:jc w:val="both"/>
        <w:rPr>
          <w:rFonts w:ascii="Trebuchet MS" w:hAnsi="Trebuchet MS"/>
          <w:lang w:val="ro-RO"/>
        </w:rPr>
      </w:pPr>
      <w:r>
        <w:rPr>
          <w:rFonts w:ascii="Trebuchet MS" w:hAnsi="Trebuchet MS"/>
          <w:lang w:val="ro-RO"/>
        </w:rPr>
        <w:t>E</w:t>
      </w:r>
      <w:r w:rsidR="00622A20">
        <w:rPr>
          <w:rFonts w:ascii="Trebuchet MS" w:hAnsi="Trebuchet MS"/>
          <w:lang w:val="ro-RO"/>
        </w:rPr>
        <w:t>chip</w:t>
      </w:r>
      <w:r>
        <w:rPr>
          <w:rFonts w:ascii="Trebuchet MS" w:hAnsi="Trebuchet MS"/>
          <w:lang w:val="ro-RO"/>
        </w:rPr>
        <w:t xml:space="preserve">a </w:t>
      </w:r>
      <w:r w:rsidR="000A3E19">
        <w:rPr>
          <w:rFonts w:ascii="Trebuchet MS" w:hAnsi="Trebuchet MS"/>
          <w:lang w:val="ro-RO"/>
        </w:rPr>
        <w:t xml:space="preserve">multidisciplinară </w:t>
      </w:r>
      <w:r w:rsidR="00622A20">
        <w:rPr>
          <w:rFonts w:ascii="Trebuchet MS" w:hAnsi="Trebuchet MS"/>
          <w:lang w:val="ro-RO"/>
        </w:rPr>
        <w:t>de cercetători științifici</w:t>
      </w:r>
      <w:r w:rsidR="000A3E19">
        <w:rPr>
          <w:rFonts w:ascii="Trebuchet MS" w:hAnsi="Trebuchet MS"/>
          <w:lang w:val="ro-RO"/>
        </w:rPr>
        <w:t xml:space="preserve"> a dovedit angajament, interes constant pentru studiu și cercetare în domeniul minorităților naționale, și performanță, abordând teme de interes, actuale și importante pentru susținerea și promovarea valorilor unei societăți moderne și democratice. Cercetătorii ISPMN organizează evenimente cu caracter național și internațional, participă la conferințe internaționale cu lucrări științifice, </w:t>
      </w:r>
      <w:r w:rsidR="000A3E19">
        <w:rPr>
          <w:rFonts w:ascii="Trebuchet MS" w:hAnsi="Trebuchet MS"/>
          <w:lang w:val="ro-RO"/>
        </w:rPr>
        <w:lastRenderedPageBreak/>
        <w:t>în proiecte și rețele de lucru internaționale, valorificând experiența internațională pe plan național și ducând experiența națională la nivel internațional. Totodată, participă la elaborarea unor documente importante, rapoarte, strategii naționale și locale, la ateliere și conferințe desfășurate în spațiul școlar.</w:t>
      </w:r>
      <w:r w:rsidR="006959A5">
        <w:rPr>
          <w:rFonts w:ascii="Trebuchet MS" w:hAnsi="Trebuchet MS"/>
          <w:lang w:val="ro-RO"/>
        </w:rPr>
        <w:t xml:space="preserve"> De asemenea, </w:t>
      </w:r>
      <w:r w:rsidR="00CF567D">
        <w:rPr>
          <w:rFonts w:ascii="Trebuchet MS" w:hAnsi="Trebuchet MS"/>
          <w:lang w:val="ro-RO"/>
        </w:rPr>
        <w:t xml:space="preserve">cercetătorii ISPMN </w:t>
      </w:r>
      <w:r w:rsidR="006959A5">
        <w:rPr>
          <w:rFonts w:ascii="Trebuchet MS" w:hAnsi="Trebuchet MS"/>
          <w:lang w:val="ro-RO"/>
        </w:rPr>
        <w:t xml:space="preserve">colaborează cu universitățile din țară și străinătate pentru găzduirea stagiilor de practică ale studenților, cu școli doctorale, îndrumând și pregătind tineri cercetători </w:t>
      </w:r>
      <w:r w:rsidR="00CF567D">
        <w:rPr>
          <w:rFonts w:ascii="Trebuchet MS" w:hAnsi="Trebuchet MS"/>
          <w:lang w:val="ro-RO"/>
        </w:rPr>
        <w:t xml:space="preserve">în vederea elaborării tezelor de doctorat </w:t>
      </w:r>
      <w:r w:rsidR="006959A5">
        <w:rPr>
          <w:rFonts w:ascii="Trebuchet MS" w:hAnsi="Trebuchet MS"/>
          <w:lang w:val="ro-RO"/>
        </w:rPr>
        <w:t>și particip</w:t>
      </w:r>
      <w:r w:rsidR="000E06FB">
        <w:rPr>
          <w:rFonts w:ascii="Trebuchet MS" w:hAnsi="Trebuchet MS"/>
          <w:lang w:val="ro-RO"/>
        </w:rPr>
        <w:t>ă</w:t>
      </w:r>
      <w:r w:rsidR="006959A5">
        <w:rPr>
          <w:rFonts w:ascii="Trebuchet MS" w:hAnsi="Trebuchet MS"/>
          <w:lang w:val="ro-RO"/>
        </w:rPr>
        <w:t xml:space="preserve"> ca membri în comisiile de susținere publică a</w:t>
      </w:r>
      <w:r w:rsidR="00CF567D">
        <w:rPr>
          <w:rFonts w:ascii="Trebuchet MS" w:hAnsi="Trebuchet MS"/>
          <w:lang w:val="ro-RO"/>
        </w:rPr>
        <w:t>le</w:t>
      </w:r>
      <w:r w:rsidR="006959A5">
        <w:rPr>
          <w:rFonts w:ascii="Trebuchet MS" w:hAnsi="Trebuchet MS"/>
          <w:lang w:val="ro-RO"/>
        </w:rPr>
        <w:t xml:space="preserve"> tezelor de doctorat</w:t>
      </w:r>
      <w:r w:rsidR="00A537A0">
        <w:rPr>
          <w:rFonts w:ascii="Trebuchet MS" w:hAnsi="Trebuchet MS"/>
          <w:lang w:val="ro-RO"/>
        </w:rPr>
        <w:t>, contribuind,</w:t>
      </w:r>
      <w:r w:rsidR="00FB02F0">
        <w:rPr>
          <w:rFonts w:ascii="Trebuchet MS" w:hAnsi="Trebuchet MS"/>
          <w:lang w:val="ro-RO"/>
        </w:rPr>
        <w:t xml:space="preserve"> </w:t>
      </w:r>
      <w:r w:rsidR="00A537A0">
        <w:rPr>
          <w:rFonts w:ascii="Trebuchet MS" w:hAnsi="Trebuchet MS"/>
          <w:lang w:val="ro-RO"/>
        </w:rPr>
        <w:t>astfel, la formarea tinerilor cercetători.</w:t>
      </w:r>
      <w:r w:rsidR="00294DBA">
        <w:rPr>
          <w:rFonts w:ascii="Trebuchet MS" w:hAnsi="Trebuchet MS"/>
          <w:lang w:val="ro-RO"/>
        </w:rPr>
        <w:t xml:space="preserve"> Nu în ultimul rând, cercetătorii Institutului sunt prezenți în spațiul public, cu ocazia unor evenimente și manifestări publice, dar și în mass media cu mesaje și puncte de vedere documentate științific privind situația minorităților naționale din România, subliniind că p</w:t>
      </w:r>
      <w:r w:rsidR="00294DBA" w:rsidRPr="00294DBA">
        <w:rPr>
          <w:rFonts w:ascii="Trebuchet MS" w:hAnsi="Trebuchet MS"/>
          <w:lang w:val="ro-RO"/>
        </w:rPr>
        <w:t>rotejarea lor nu este doar o obligație legală, ci o responsabilitate istorică și culturală.</w:t>
      </w:r>
      <w:r w:rsidR="003F3C0B">
        <w:rPr>
          <w:rFonts w:ascii="Trebuchet MS" w:hAnsi="Trebuchet MS"/>
          <w:lang w:val="ro-RO"/>
        </w:rPr>
        <w:t xml:space="preserve"> Un sistem de protecție al minorităților naționale </w:t>
      </w:r>
      <w:r w:rsidR="003F3C0B" w:rsidRPr="003F3C0B">
        <w:rPr>
          <w:rFonts w:ascii="Trebuchet MS" w:hAnsi="Trebuchet MS"/>
          <w:lang w:val="ro-RO"/>
        </w:rPr>
        <w:t>este esențial pentru</w:t>
      </w:r>
      <w:r w:rsidR="003F3C0B">
        <w:rPr>
          <w:rFonts w:ascii="Trebuchet MS" w:hAnsi="Trebuchet MS"/>
          <w:lang w:val="ro-RO"/>
        </w:rPr>
        <w:t xml:space="preserve"> </w:t>
      </w:r>
      <w:r w:rsidR="003F3C0B" w:rsidRPr="003F3C0B">
        <w:rPr>
          <w:rFonts w:ascii="Trebuchet MS" w:hAnsi="Trebuchet MS"/>
          <w:lang w:val="ro-RO"/>
        </w:rPr>
        <w:t>respectarea drepturilor omului</w:t>
      </w:r>
      <w:r w:rsidR="003F3C0B">
        <w:rPr>
          <w:rFonts w:ascii="Trebuchet MS" w:hAnsi="Trebuchet MS"/>
          <w:lang w:val="ro-RO"/>
        </w:rPr>
        <w:t>,</w:t>
      </w:r>
      <w:r w:rsidR="003F3C0B" w:rsidRPr="003F3C0B">
        <w:rPr>
          <w:rFonts w:ascii="Trebuchet MS" w:hAnsi="Trebuchet MS"/>
          <w:lang w:val="ro-RO"/>
        </w:rPr>
        <w:t xml:space="preserve"> garantarea echității și justiției sociale</w:t>
      </w:r>
      <w:r w:rsidR="003F3C0B">
        <w:rPr>
          <w:rFonts w:ascii="Trebuchet MS" w:hAnsi="Trebuchet MS"/>
          <w:lang w:val="ro-RO"/>
        </w:rPr>
        <w:t>,</w:t>
      </w:r>
      <w:r w:rsidR="003F3C0B" w:rsidRPr="003F3C0B">
        <w:rPr>
          <w:rFonts w:ascii="Trebuchet MS" w:hAnsi="Trebuchet MS"/>
          <w:lang w:val="ro-RO"/>
        </w:rPr>
        <w:t xml:space="preserve"> menținerea păcii și a stabilității democratice</w:t>
      </w:r>
      <w:r w:rsidR="003F3C0B">
        <w:rPr>
          <w:rFonts w:ascii="Trebuchet MS" w:hAnsi="Trebuchet MS"/>
          <w:lang w:val="ro-RO"/>
        </w:rPr>
        <w:t xml:space="preserve">, </w:t>
      </w:r>
      <w:r w:rsidR="003F3C0B" w:rsidRPr="003F3C0B">
        <w:rPr>
          <w:rFonts w:ascii="Trebuchet MS" w:hAnsi="Trebuchet MS"/>
          <w:lang w:val="ro-RO"/>
        </w:rPr>
        <w:t>dezvoltarea unei societăți pluraliste, incluzive și sustenabile.</w:t>
      </w:r>
      <w:r w:rsidR="003F3C0B">
        <w:rPr>
          <w:rFonts w:ascii="Trebuchet MS" w:hAnsi="Trebuchet MS"/>
          <w:lang w:val="ro-RO"/>
        </w:rPr>
        <w:t xml:space="preserve"> În lipsa unui </w:t>
      </w:r>
      <w:r w:rsidR="003F3C0B" w:rsidRPr="003F3C0B">
        <w:rPr>
          <w:rFonts w:ascii="Trebuchet MS" w:hAnsi="Trebuchet MS"/>
          <w:lang w:val="ro-RO"/>
        </w:rPr>
        <w:t>asemenea sistem, există riscul de marginalizare, tensiuni sociale și regres democratic.</w:t>
      </w:r>
    </w:p>
    <w:p w14:paraId="253474CC" w14:textId="18233A41" w:rsidR="009B1E69" w:rsidRDefault="009B1E69" w:rsidP="003F3C0B">
      <w:pPr>
        <w:spacing w:line="360" w:lineRule="auto"/>
        <w:ind w:firstLine="720"/>
        <w:jc w:val="both"/>
        <w:rPr>
          <w:rFonts w:ascii="Trebuchet MS" w:hAnsi="Trebuchet MS"/>
          <w:lang w:val="ro-RO"/>
        </w:rPr>
      </w:pPr>
      <w:r>
        <w:rPr>
          <w:rFonts w:ascii="Trebuchet MS" w:hAnsi="Trebuchet MS"/>
          <w:lang w:val="ro-RO"/>
        </w:rPr>
        <w:t xml:space="preserve">ISPMN a înființat propria editură în anul 2009 pentru a încuraja și dezvolta publicațiile de nișă, </w:t>
      </w:r>
      <w:r w:rsidR="00A80FA2">
        <w:rPr>
          <w:rFonts w:ascii="Trebuchet MS" w:hAnsi="Trebuchet MS"/>
          <w:lang w:val="ro-RO"/>
        </w:rPr>
        <w:t xml:space="preserve">completând peisajul editorial național prin intermediul unor </w:t>
      </w:r>
      <w:r w:rsidRPr="009B1E69">
        <w:rPr>
          <w:rFonts w:ascii="Trebuchet MS" w:hAnsi="Trebuchet MS"/>
          <w:lang w:val="ro-RO"/>
        </w:rPr>
        <w:t>volume</w:t>
      </w:r>
      <w:r>
        <w:rPr>
          <w:rFonts w:ascii="Trebuchet MS" w:hAnsi="Trebuchet MS"/>
          <w:lang w:val="ro-RO"/>
        </w:rPr>
        <w:t xml:space="preserve"> </w:t>
      </w:r>
      <w:r w:rsidR="00A80FA2">
        <w:rPr>
          <w:rFonts w:ascii="Trebuchet MS" w:hAnsi="Trebuchet MS"/>
          <w:lang w:val="ro-RO"/>
        </w:rPr>
        <w:t xml:space="preserve">cu caracter științific </w:t>
      </w:r>
      <w:r>
        <w:rPr>
          <w:rFonts w:ascii="Trebuchet MS" w:hAnsi="Trebuchet MS"/>
          <w:lang w:val="ro-RO"/>
        </w:rPr>
        <w:t>care</w:t>
      </w:r>
      <w:r w:rsidRPr="009B1E69">
        <w:rPr>
          <w:rFonts w:ascii="Trebuchet MS" w:hAnsi="Trebuchet MS"/>
          <w:lang w:val="ro-RO"/>
        </w:rPr>
        <w:t xml:space="preserve"> ilustrează fragmente din istoria socială a minorităților naționale din România, fie la nivelul unor studii de caz, fie la nivelul unor analize sociologice, demografice</w:t>
      </w:r>
      <w:r>
        <w:rPr>
          <w:rFonts w:ascii="Trebuchet MS" w:hAnsi="Trebuchet MS"/>
          <w:lang w:val="ro-RO"/>
        </w:rPr>
        <w:t xml:space="preserve"> și </w:t>
      </w:r>
      <w:r w:rsidRPr="009B1E69">
        <w:rPr>
          <w:rFonts w:ascii="Trebuchet MS" w:hAnsi="Trebuchet MS"/>
          <w:lang w:val="ro-RO"/>
        </w:rPr>
        <w:t>antropologice</w:t>
      </w:r>
      <w:r>
        <w:rPr>
          <w:rFonts w:ascii="Trebuchet MS" w:hAnsi="Trebuchet MS"/>
          <w:lang w:val="ro-RO"/>
        </w:rPr>
        <w:t xml:space="preserve">. </w:t>
      </w:r>
      <w:r w:rsidRPr="009B1E69">
        <w:rPr>
          <w:rFonts w:ascii="Trebuchet MS" w:hAnsi="Trebuchet MS"/>
          <w:lang w:val="ro-RO"/>
        </w:rPr>
        <w:t xml:space="preserve"> </w:t>
      </w:r>
      <w:r w:rsidR="00A80FA2">
        <w:rPr>
          <w:rFonts w:ascii="Trebuchet MS" w:hAnsi="Trebuchet MS"/>
          <w:lang w:val="ro-RO"/>
        </w:rPr>
        <w:t>Datorită tematicilor, autorilor</w:t>
      </w:r>
      <w:r w:rsidR="006959A5">
        <w:rPr>
          <w:rFonts w:ascii="Trebuchet MS" w:hAnsi="Trebuchet MS"/>
          <w:lang w:val="ro-RO"/>
        </w:rPr>
        <w:t xml:space="preserve"> interni și externi ISPMN</w:t>
      </w:r>
      <w:r w:rsidR="00C2373E">
        <w:rPr>
          <w:rFonts w:ascii="Trebuchet MS" w:hAnsi="Trebuchet MS"/>
          <w:lang w:val="ro-RO"/>
        </w:rPr>
        <w:t xml:space="preserve"> </w:t>
      </w:r>
      <w:r w:rsidR="006959A5">
        <w:rPr>
          <w:rFonts w:ascii="Trebuchet MS" w:hAnsi="Trebuchet MS"/>
          <w:lang w:val="ro-RO"/>
        </w:rPr>
        <w:t>, dar</w:t>
      </w:r>
      <w:r w:rsidR="00A80FA2">
        <w:rPr>
          <w:rFonts w:ascii="Trebuchet MS" w:hAnsi="Trebuchet MS"/>
          <w:lang w:val="ro-RO"/>
        </w:rPr>
        <w:t xml:space="preserve"> și exigenței</w:t>
      </w:r>
      <w:r w:rsidR="00A80FA2" w:rsidRPr="00A80FA2">
        <w:rPr>
          <w:rFonts w:ascii="Trebuchet MS" w:hAnsi="Trebuchet MS"/>
          <w:lang w:val="ro-RO"/>
        </w:rPr>
        <w:t xml:space="preserve"> unei echipe editoriale avizate în a edita astfel de materiale</w:t>
      </w:r>
      <w:r w:rsidR="00A80FA2">
        <w:rPr>
          <w:rFonts w:ascii="Trebuchet MS" w:hAnsi="Trebuchet MS"/>
          <w:lang w:val="ro-RO"/>
        </w:rPr>
        <w:t xml:space="preserve">, </w:t>
      </w:r>
      <w:r w:rsidRPr="009B1E69">
        <w:rPr>
          <w:rFonts w:ascii="Trebuchet MS" w:hAnsi="Trebuchet MS"/>
          <w:lang w:val="ro-RO"/>
        </w:rPr>
        <w:t xml:space="preserve">Editura </w:t>
      </w:r>
      <w:r w:rsidR="00A80FA2">
        <w:rPr>
          <w:rFonts w:ascii="Trebuchet MS" w:hAnsi="Trebuchet MS"/>
          <w:lang w:val="ro-RO"/>
        </w:rPr>
        <w:t xml:space="preserve">ISPMN a fost </w:t>
      </w:r>
      <w:r w:rsidRPr="009B1E69">
        <w:rPr>
          <w:rFonts w:ascii="Trebuchet MS" w:hAnsi="Trebuchet MS"/>
          <w:lang w:val="ro-RO"/>
        </w:rPr>
        <w:t>acreditată de către Consiliul Național al Cercetării Științifice</w:t>
      </w:r>
      <w:r>
        <w:rPr>
          <w:rFonts w:ascii="Trebuchet MS" w:hAnsi="Trebuchet MS"/>
          <w:lang w:val="ro-RO"/>
        </w:rPr>
        <w:t xml:space="preserve">, având </w:t>
      </w:r>
      <w:r w:rsidRPr="009B1E69">
        <w:rPr>
          <w:rFonts w:ascii="Trebuchet MS" w:hAnsi="Trebuchet MS"/>
          <w:lang w:val="ro-RO"/>
        </w:rPr>
        <w:t xml:space="preserve"> categoria B pe domeniul Istorie și Studii culturale.</w:t>
      </w:r>
      <w:r w:rsidR="00F60F62">
        <w:rPr>
          <w:rFonts w:ascii="Trebuchet MS" w:hAnsi="Trebuchet MS"/>
          <w:lang w:val="ro-RO"/>
        </w:rPr>
        <w:t xml:space="preserve"> Publicațiile Editurii ISPMN se bucură de o largă audiență în rândul specialiștilor, la nivel național și internațional, a comunităților minorităților naționale din România, a decidenților la nivel național și a mediului academic.</w:t>
      </w:r>
    </w:p>
    <w:p w14:paraId="14A8F524" w14:textId="14D3AB7C" w:rsidR="000B34B7" w:rsidRDefault="00C27EBE" w:rsidP="00813266">
      <w:pPr>
        <w:spacing w:line="360" w:lineRule="auto"/>
        <w:ind w:firstLine="720"/>
        <w:jc w:val="both"/>
        <w:rPr>
          <w:rFonts w:ascii="Trebuchet MS" w:hAnsi="Trebuchet MS"/>
          <w:lang w:val="ro-RO"/>
        </w:rPr>
      </w:pPr>
      <w:r w:rsidRPr="00C27EBE">
        <w:rPr>
          <w:rFonts w:ascii="Trebuchet MS" w:hAnsi="Trebuchet MS"/>
          <w:lang w:val="ro-RO"/>
        </w:rPr>
        <w:t xml:space="preserve">Biblioteca </w:t>
      </w:r>
      <w:r>
        <w:rPr>
          <w:rFonts w:ascii="Trebuchet MS" w:hAnsi="Trebuchet MS"/>
          <w:lang w:val="ro-RO"/>
        </w:rPr>
        <w:t>ISPMN</w:t>
      </w:r>
      <w:r w:rsidR="00B834A4">
        <w:rPr>
          <w:rFonts w:ascii="Trebuchet MS" w:hAnsi="Trebuchet MS"/>
          <w:lang w:val="ro-RO"/>
        </w:rPr>
        <w:t xml:space="preserve">, al cărei catalog este disponibil online, </w:t>
      </w:r>
      <w:r>
        <w:rPr>
          <w:rFonts w:ascii="Trebuchet MS" w:hAnsi="Trebuchet MS"/>
          <w:lang w:val="ro-RO"/>
        </w:rPr>
        <w:t xml:space="preserve"> are o </w:t>
      </w:r>
      <w:r w:rsidRPr="00C27EBE">
        <w:rPr>
          <w:rFonts w:ascii="Trebuchet MS" w:hAnsi="Trebuchet MS"/>
          <w:lang w:val="ro-RO"/>
        </w:rPr>
        <w:t>bogată colecție de literatură în domeniul științelor sociale (sociologie, antropologie, politologie, sociolingvistică), cu accent pe relații interetnice, naționalism și etnicitate, drepturi ale minorităților etnice și migrație</w:t>
      </w:r>
      <w:r>
        <w:rPr>
          <w:rFonts w:ascii="Trebuchet MS" w:hAnsi="Trebuchet MS"/>
          <w:lang w:val="ro-RO"/>
        </w:rPr>
        <w:t xml:space="preserve">, </w:t>
      </w:r>
      <w:r w:rsidRPr="00C27EBE">
        <w:rPr>
          <w:rFonts w:ascii="Trebuchet MS" w:hAnsi="Trebuchet MS"/>
          <w:lang w:val="ro-RO"/>
        </w:rPr>
        <w:t xml:space="preserve">literatură de specialitate despre romi (istoria romilor, romii din România, studii interdisciplinare, lingvistica limbii romani etc.), </w:t>
      </w:r>
      <w:r>
        <w:rPr>
          <w:rFonts w:ascii="Trebuchet MS" w:hAnsi="Trebuchet MS"/>
          <w:lang w:val="ro-RO"/>
        </w:rPr>
        <w:t>r</w:t>
      </w:r>
      <w:r w:rsidRPr="00C27EBE">
        <w:rPr>
          <w:rFonts w:ascii="Trebuchet MS" w:hAnsi="Trebuchet MS"/>
          <w:lang w:val="ro-RO"/>
        </w:rPr>
        <w:t>eviste de specialitate, rapoarte și materiale audiovizuale</w:t>
      </w:r>
      <w:r>
        <w:rPr>
          <w:rFonts w:ascii="Trebuchet MS" w:hAnsi="Trebuchet MS"/>
          <w:lang w:val="ro-RO"/>
        </w:rPr>
        <w:t>.</w:t>
      </w:r>
      <w:r w:rsidR="000B34B7">
        <w:rPr>
          <w:rFonts w:ascii="Trebuchet MS" w:hAnsi="Trebuchet MS"/>
          <w:lang w:val="ro-RO"/>
        </w:rPr>
        <w:t xml:space="preserve"> </w:t>
      </w:r>
    </w:p>
    <w:p w14:paraId="152DFCFE" w14:textId="6871CE63" w:rsidR="00813266" w:rsidRDefault="000B34B7" w:rsidP="00E90DEC">
      <w:pPr>
        <w:spacing w:line="360" w:lineRule="auto"/>
        <w:jc w:val="both"/>
        <w:rPr>
          <w:rFonts w:ascii="Trebuchet MS" w:hAnsi="Trebuchet MS"/>
          <w:lang w:val="ro-RO"/>
        </w:rPr>
      </w:pPr>
      <w:r w:rsidRPr="004C61BE">
        <w:rPr>
          <w:rFonts w:ascii="Trebuchet MS" w:hAnsi="Trebuchet MS"/>
          <w:lang w:val="ro-RO"/>
        </w:rPr>
        <w:t xml:space="preserve">Biblioteca </w:t>
      </w:r>
      <w:r w:rsidR="00B834A4" w:rsidRPr="004C61BE">
        <w:rPr>
          <w:rFonts w:ascii="Trebuchet MS" w:hAnsi="Trebuchet MS"/>
          <w:lang w:val="ro-RO"/>
        </w:rPr>
        <w:t xml:space="preserve">participă </w:t>
      </w:r>
      <w:r w:rsidRPr="004C61BE">
        <w:rPr>
          <w:rFonts w:ascii="Trebuchet MS" w:hAnsi="Trebuchet MS"/>
          <w:lang w:val="ro-RO"/>
        </w:rPr>
        <w:t xml:space="preserve">în proiectul național </w:t>
      </w:r>
      <w:proofErr w:type="spellStart"/>
      <w:r w:rsidRPr="004C61BE">
        <w:rPr>
          <w:rFonts w:ascii="Trebuchet MS" w:hAnsi="Trebuchet MS"/>
          <w:lang w:val="ro-RO"/>
        </w:rPr>
        <w:t>Anelis</w:t>
      </w:r>
      <w:proofErr w:type="spellEnd"/>
      <w:r w:rsidRPr="004C61BE">
        <w:rPr>
          <w:rFonts w:ascii="Trebuchet MS" w:hAnsi="Trebuchet MS"/>
          <w:lang w:val="ro-RO"/>
        </w:rPr>
        <w:t xml:space="preserve">, </w:t>
      </w:r>
      <w:r w:rsidR="006C46A6">
        <w:rPr>
          <w:rFonts w:ascii="Trebuchet MS" w:hAnsi="Trebuchet MS"/>
          <w:lang w:val="ro-RO"/>
        </w:rPr>
        <w:t xml:space="preserve">care </w:t>
      </w:r>
      <w:r w:rsidR="008D08F5">
        <w:rPr>
          <w:rFonts w:ascii="Trebuchet MS" w:hAnsi="Trebuchet MS"/>
          <w:lang w:val="ro-RO"/>
        </w:rPr>
        <w:t xml:space="preserve">asigură </w:t>
      </w:r>
      <w:r w:rsidR="006C46A6">
        <w:rPr>
          <w:rFonts w:ascii="Trebuchet MS" w:hAnsi="Trebuchet MS"/>
          <w:lang w:val="ro-RO"/>
        </w:rPr>
        <w:t>accesul cercetătorilor la literatura de specialitate.</w:t>
      </w:r>
    </w:p>
    <w:p w14:paraId="4DDEE7C8" w14:textId="7E9B496D" w:rsidR="00BA3C30" w:rsidRPr="00253EF5" w:rsidRDefault="004C61BE" w:rsidP="00253EF5">
      <w:pPr>
        <w:spacing w:line="360" w:lineRule="auto"/>
        <w:jc w:val="both"/>
        <w:rPr>
          <w:rFonts w:ascii="Trebuchet MS" w:hAnsi="Trebuchet MS"/>
          <w:lang w:val="ro-RO"/>
        </w:rPr>
      </w:pPr>
      <w:r>
        <w:rPr>
          <w:rFonts w:ascii="Trebuchet MS" w:hAnsi="Trebuchet MS"/>
          <w:lang w:val="ro-RO"/>
        </w:rPr>
        <w:lastRenderedPageBreak/>
        <w:t xml:space="preserve">În contextul </w:t>
      </w:r>
      <w:r w:rsidRPr="004C61BE">
        <w:rPr>
          <w:rFonts w:ascii="Trebuchet MS" w:hAnsi="Trebuchet MS"/>
          <w:lang w:val="ro-RO"/>
        </w:rPr>
        <w:t>resurse</w:t>
      </w:r>
      <w:r>
        <w:rPr>
          <w:rFonts w:ascii="Trebuchet MS" w:hAnsi="Trebuchet MS"/>
          <w:lang w:val="ro-RO"/>
        </w:rPr>
        <w:t>lor</w:t>
      </w:r>
      <w:r w:rsidRPr="004C61BE">
        <w:rPr>
          <w:rFonts w:ascii="Trebuchet MS" w:hAnsi="Trebuchet MS"/>
          <w:lang w:val="ro-RO"/>
        </w:rPr>
        <w:t xml:space="preserve"> financiare limitate pentru cercetare aplicativă</w:t>
      </w:r>
      <w:r>
        <w:rPr>
          <w:rFonts w:ascii="Trebuchet MS" w:hAnsi="Trebuchet MS"/>
          <w:lang w:val="ro-RO"/>
        </w:rPr>
        <w:t xml:space="preserve"> și</w:t>
      </w:r>
      <w:r w:rsidRPr="004C61BE">
        <w:rPr>
          <w:rFonts w:ascii="Trebuchet MS" w:hAnsi="Trebuchet MS"/>
          <w:lang w:val="ro-RO"/>
        </w:rPr>
        <w:t xml:space="preserve"> infrastructură parțial depășită</w:t>
      </w:r>
      <w:r>
        <w:rPr>
          <w:rFonts w:ascii="Trebuchet MS" w:hAnsi="Trebuchet MS"/>
          <w:lang w:val="ro-RO"/>
        </w:rPr>
        <w:t xml:space="preserve">, și având în vedere </w:t>
      </w:r>
      <w:r w:rsidRPr="004C61BE">
        <w:rPr>
          <w:rFonts w:ascii="Trebuchet MS" w:hAnsi="Trebuchet MS"/>
          <w:lang w:val="ro-RO"/>
        </w:rPr>
        <w:t>subfinanțarea generală a cercetării în România,</w:t>
      </w:r>
      <w:r>
        <w:rPr>
          <w:rFonts w:ascii="Trebuchet MS" w:hAnsi="Trebuchet MS"/>
          <w:lang w:val="ro-RO"/>
        </w:rPr>
        <w:t xml:space="preserve"> dar și</w:t>
      </w:r>
      <w:r w:rsidRPr="004C61BE">
        <w:rPr>
          <w:rFonts w:ascii="Trebuchet MS" w:hAnsi="Trebuchet MS"/>
          <w:lang w:val="ro-RO"/>
        </w:rPr>
        <w:t xml:space="preserve"> polarizarea discursului public privind diversitatea etnică</w:t>
      </w:r>
      <w:r>
        <w:rPr>
          <w:rFonts w:ascii="Trebuchet MS" w:hAnsi="Trebuchet MS"/>
          <w:lang w:val="ro-RO"/>
        </w:rPr>
        <w:t xml:space="preserve">, Institutul se orientează către accesarea unor </w:t>
      </w:r>
      <w:r w:rsidRPr="004C61BE">
        <w:rPr>
          <w:rFonts w:ascii="Trebuchet MS" w:hAnsi="Trebuchet MS"/>
          <w:lang w:val="ro-RO"/>
        </w:rPr>
        <w:t>finanțări europene axate pe incluziune socială și diversitate culturală, cooperare transfrontalieră, interes politic și social crescut pentru temele identitare</w:t>
      </w:r>
      <w:r>
        <w:rPr>
          <w:rFonts w:ascii="Trebuchet MS" w:hAnsi="Trebuchet MS"/>
          <w:lang w:val="ro-RO"/>
        </w:rPr>
        <w:t xml:space="preserve">. </w:t>
      </w:r>
    </w:p>
    <w:p w14:paraId="27CEA55C" w14:textId="77777777" w:rsidR="009B1E69" w:rsidRDefault="009B1E69" w:rsidP="009658A7">
      <w:pPr>
        <w:spacing w:line="360" w:lineRule="auto"/>
        <w:jc w:val="both"/>
        <w:rPr>
          <w:rFonts w:ascii="Trebuchet MS" w:hAnsi="Trebuchet MS"/>
          <w:lang w:val="ro-RO"/>
        </w:rPr>
      </w:pPr>
    </w:p>
    <w:p w14:paraId="0A7D0029" w14:textId="3A641EA3" w:rsidR="00C73888" w:rsidRPr="00C73888" w:rsidRDefault="00C73888" w:rsidP="009658A7">
      <w:pPr>
        <w:spacing w:line="360" w:lineRule="auto"/>
        <w:jc w:val="both"/>
        <w:rPr>
          <w:rFonts w:ascii="Trebuchet MS" w:hAnsi="Trebuchet MS"/>
          <w:color w:val="0000CC"/>
          <w:lang w:val="ro-RO"/>
        </w:rPr>
      </w:pPr>
      <w:r w:rsidRPr="00C73888">
        <w:rPr>
          <w:rFonts w:ascii="Trebuchet MS" w:hAnsi="Trebuchet MS"/>
          <w:color w:val="0000CC"/>
          <w:lang w:val="ro-RO"/>
        </w:rPr>
        <w:t>MISIUNE</w:t>
      </w:r>
    </w:p>
    <w:p w14:paraId="6C132B9C" w14:textId="54935CD4" w:rsidR="00220598" w:rsidRDefault="000403FD" w:rsidP="004F0458">
      <w:pPr>
        <w:spacing w:line="360" w:lineRule="auto"/>
        <w:jc w:val="both"/>
        <w:rPr>
          <w:rFonts w:ascii="Trebuchet MS" w:hAnsi="Trebuchet MS"/>
          <w:lang w:val="ro-RO"/>
        </w:rPr>
      </w:pPr>
      <w:r>
        <w:rPr>
          <w:rFonts w:ascii="Trebuchet MS" w:hAnsi="Trebuchet MS"/>
          <w:lang w:val="ro-RO"/>
        </w:rPr>
        <w:t xml:space="preserve">Misiunea </w:t>
      </w:r>
      <w:r w:rsidRPr="000403FD">
        <w:rPr>
          <w:rFonts w:ascii="Trebuchet MS" w:hAnsi="Trebuchet MS"/>
          <w:lang w:val="ro-RO"/>
        </w:rPr>
        <w:t>Institutului</w:t>
      </w:r>
      <w:r w:rsidR="004458F6">
        <w:rPr>
          <w:rFonts w:ascii="Trebuchet MS" w:hAnsi="Trebuchet MS"/>
          <w:lang w:val="ro-RO"/>
        </w:rPr>
        <w:t xml:space="preserve"> este</w:t>
      </w:r>
      <w:r w:rsidRPr="000403FD">
        <w:rPr>
          <w:rFonts w:ascii="Trebuchet MS" w:hAnsi="Trebuchet MS"/>
          <w:lang w:val="ro-RO"/>
        </w:rPr>
        <w:t xml:space="preserve"> </w:t>
      </w:r>
      <w:r w:rsidR="0029252F">
        <w:rPr>
          <w:rFonts w:ascii="Trebuchet MS" w:hAnsi="Trebuchet MS"/>
          <w:lang w:val="ro-RO"/>
        </w:rPr>
        <w:t>definită în documentele de înființare și funcționare:</w:t>
      </w:r>
      <w:r w:rsidR="00C73888">
        <w:rPr>
          <w:rFonts w:ascii="Trebuchet MS" w:hAnsi="Trebuchet MS"/>
          <w:lang w:val="ro-RO"/>
        </w:rPr>
        <w:t xml:space="preserve"> s</w:t>
      </w:r>
      <w:r w:rsidRPr="000403FD">
        <w:rPr>
          <w:rFonts w:ascii="Trebuchet MS" w:hAnsi="Trebuchet MS"/>
          <w:lang w:val="ro-RO"/>
        </w:rPr>
        <w:t>tudierea și cercetarea inter și pluridisciplinară a păstrării, dezvoltării și exprimării identității etnice, aspectelor sociologice, istorice, culturale, lingvistice, religioase sau de altă natură ale minorităților naționale și ale altor comunități etnice din România.</w:t>
      </w:r>
    </w:p>
    <w:p w14:paraId="518AF015" w14:textId="77777777" w:rsidR="00253EF5" w:rsidRDefault="00253EF5" w:rsidP="009658A7">
      <w:pPr>
        <w:spacing w:line="360" w:lineRule="auto"/>
        <w:jc w:val="both"/>
        <w:rPr>
          <w:rFonts w:ascii="Trebuchet MS" w:hAnsi="Trebuchet MS"/>
          <w:color w:val="0000CC"/>
          <w:lang w:val="ro-RO"/>
        </w:rPr>
      </w:pPr>
    </w:p>
    <w:p w14:paraId="4AF18DFD" w14:textId="265CCF56" w:rsidR="00C73888" w:rsidRDefault="00C73888" w:rsidP="009658A7">
      <w:pPr>
        <w:spacing w:line="360" w:lineRule="auto"/>
        <w:jc w:val="both"/>
        <w:rPr>
          <w:rFonts w:ascii="Trebuchet MS" w:hAnsi="Trebuchet MS"/>
          <w:color w:val="0000CC"/>
          <w:lang w:val="ro-RO"/>
        </w:rPr>
      </w:pPr>
      <w:r w:rsidRPr="00C73888">
        <w:rPr>
          <w:rFonts w:ascii="Trebuchet MS" w:hAnsi="Trebuchet MS"/>
          <w:color w:val="0000CC"/>
          <w:lang w:val="ro-RO"/>
        </w:rPr>
        <w:t>Viziune</w:t>
      </w:r>
    </w:p>
    <w:p w14:paraId="1590FD77" w14:textId="7AA6AF75" w:rsidR="002E0B82" w:rsidRPr="002E0B82" w:rsidRDefault="002E0B82" w:rsidP="009658A7">
      <w:pPr>
        <w:spacing w:line="360" w:lineRule="auto"/>
        <w:jc w:val="both"/>
        <w:rPr>
          <w:rFonts w:ascii="Trebuchet MS" w:hAnsi="Trebuchet MS"/>
          <w:lang w:val="ro-RO"/>
        </w:rPr>
      </w:pPr>
      <w:r w:rsidRPr="002E0B82">
        <w:rPr>
          <w:rFonts w:ascii="Trebuchet MS" w:hAnsi="Trebuchet MS"/>
          <w:lang w:val="ro-RO"/>
        </w:rPr>
        <w:t>Dezvoltarea unui cadru științific de excelență în cercetarea fundamentală dedicată minorităților naționale, care să contribuie activ la o societate pluralistă, incluzivă și informată.</w:t>
      </w:r>
    </w:p>
    <w:p w14:paraId="77D58E5C" w14:textId="77777777" w:rsidR="00253EF5" w:rsidRDefault="00253EF5" w:rsidP="009658A7">
      <w:pPr>
        <w:spacing w:line="360" w:lineRule="auto"/>
        <w:jc w:val="both"/>
        <w:rPr>
          <w:rFonts w:ascii="Trebuchet MS" w:hAnsi="Trebuchet MS"/>
          <w:color w:val="0000CC"/>
          <w:lang w:val="ro-RO"/>
        </w:rPr>
      </w:pPr>
    </w:p>
    <w:p w14:paraId="4F4A3C20" w14:textId="5A29274D" w:rsidR="004458F6" w:rsidRDefault="004458F6" w:rsidP="009658A7">
      <w:pPr>
        <w:spacing w:line="360" w:lineRule="auto"/>
        <w:jc w:val="both"/>
        <w:rPr>
          <w:rFonts w:ascii="Trebuchet MS" w:hAnsi="Trebuchet MS"/>
          <w:color w:val="0000CC"/>
          <w:lang w:val="ro-RO"/>
        </w:rPr>
      </w:pPr>
      <w:r w:rsidRPr="00252F46">
        <w:rPr>
          <w:rFonts w:ascii="Trebuchet MS" w:hAnsi="Trebuchet MS"/>
          <w:color w:val="0000CC"/>
          <w:lang w:val="ro-RO"/>
        </w:rPr>
        <w:t>Valori</w:t>
      </w:r>
      <w:r w:rsidR="002E0B82">
        <w:rPr>
          <w:rFonts w:ascii="Trebuchet MS" w:hAnsi="Trebuchet MS"/>
          <w:color w:val="0000CC"/>
          <w:lang w:val="ro-RO"/>
        </w:rPr>
        <w:t xml:space="preserve"> fundamentale </w:t>
      </w:r>
      <w:r w:rsidR="00926822">
        <w:rPr>
          <w:rFonts w:ascii="Trebuchet MS" w:hAnsi="Trebuchet MS"/>
          <w:color w:val="0000CC"/>
          <w:lang w:val="ro-RO"/>
        </w:rPr>
        <w:t>î</w:t>
      </w:r>
      <w:r w:rsidR="002E0B82">
        <w:rPr>
          <w:rFonts w:ascii="Trebuchet MS" w:hAnsi="Trebuchet MS"/>
          <w:color w:val="0000CC"/>
          <w:lang w:val="ro-RO"/>
        </w:rPr>
        <w:t>n cercetare</w:t>
      </w:r>
      <w:r w:rsidR="00926822">
        <w:rPr>
          <w:rFonts w:ascii="Trebuchet MS" w:hAnsi="Trebuchet MS"/>
          <w:color w:val="0000CC"/>
          <w:lang w:val="ro-RO"/>
        </w:rPr>
        <w:t xml:space="preserve">a minorităților naționale </w:t>
      </w:r>
    </w:p>
    <w:p w14:paraId="108758F2" w14:textId="71D29D4E" w:rsidR="002E0B82" w:rsidRPr="002E0B82" w:rsidRDefault="002E0B82" w:rsidP="00926822">
      <w:pPr>
        <w:spacing w:line="360" w:lineRule="auto"/>
        <w:rPr>
          <w:rFonts w:ascii="Trebuchet MS" w:hAnsi="Trebuchet MS"/>
          <w:lang w:val="ro-RO"/>
        </w:rPr>
      </w:pPr>
      <w:r w:rsidRPr="002E0B82">
        <w:rPr>
          <w:rFonts w:ascii="Trebuchet MS" w:hAnsi="Trebuchet MS"/>
          <w:lang w:val="ro-RO"/>
        </w:rPr>
        <w:t>Respect pentru diversitate și drepturi culturale</w:t>
      </w:r>
      <w:r w:rsidR="00974ACA">
        <w:rPr>
          <w:rFonts w:ascii="Trebuchet MS" w:hAnsi="Trebuchet MS"/>
          <w:lang w:val="ro-RO"/>
        </w:rPr>
        <w:t xml:space="preserve"> </w:t>
      </w:r>
      <w:r w:rsidR="00926822">
        <w:rPr>
          <w:rFonts w:ascii="Trebuchet MS" w:hAnsi="Trebuchet MS"/>
          <w:lang w:val="ro-RO"/>
        </w:rPr>
        <w:t>-</w:t>
      </w:r>
      <w:r w:rsidR="00B25897">
        <w:rPr>
          <w:rFonts w:ascii="Trebuchet MS" w:hAnsi="Trebuchet MS"/>
          <w:lang w:val="ro-RO"/>
        </w:rPr>
        <w:t xml:space="preserve"> </w:t>
      </w:r>
      <w:r w:rsidRPr="002E0B82">
        <w:rPr>
          <w:rFonts w:ascii="Trebuchet MS" w:hAnsi="Trebuchet MS"/>
          <w:lang w:val="ro-RO"/>
        </w:rPr>
        <w:t>Angajamentul față de pluralism,</w:t>
      </w:r>
      <w:r w:rsidR="00974ACA">
        <w:rPr>
          <w:rFonts w:ascii="Trebuchet MS" w:hAnsi="Trebuchet MS"/>
          <w:lang w:val="ro-RO"/>
        </w:rPr>
        <w:t xml:space="preserve"> </w:t>
      </w:r>
      <w:r w:rsidRPr="002E0B82">
        <w:rPr>
          <w:rFonts w:ascii="Trebuchet MS" w:hAnsi="Trebuchet MS"/>
          <w:lang w:val="ro-RO"/>
        </w:rPr>
        <w:t>multiculturalism și recunoașterea valorii fiecărei identități etnice.</w:t>
      </w:r>
    </w:p>
    <w:p w14:paraId="0367B5F1" w14:textId="34C1836D" w:rsidR="002E0B82" w:rsidRPr="002E0B82" w:rsidRDefault="002E0B82" w:rsidP="00926822">
      <w:pPr>
        <w:spacing w:line="360" w:lineRule="auto"/>
        <w:rPr>
          <w:rFonts w:ascii="Trebuchet MS" w:hAnsi="Trebuchet MS"/>
          <w:lang w:val="ro-RO"/>
        </w:rPr>
      </w:pPr>
      <w:r w:rsidRPr="002E0B82">
        <w:rPr>
          <w:rFonts w:ascii="Trebuchet MS" w:hAnsi="Trebuchet MS"/>
          <w:lang w:val="ro-RO"/>
        </w:rPr>
        <w:t>Rigurozitate științifică și integritate academică</w:t>
      </w:r>
      <w:r w:rsidR="00974ACA">
        <w:rPr>
          <w:rFonts w:ascii="Trebuchet MS" w:hAnsi="Trebuchet MS"/>
          <w:lang w:val="ro-RO"/>
        </w:rPr>
        <w:t xml:space="preserve"> </w:t>
      </w:r>
      <w:r w:rsidR="00926822">
        <w:rPr>
          <w:rFonts w:ascii="Trebuchet MS" w:hAnsi="Trebuchet MS"/>
          <w:lang w:val="ro-RO"/>
        </w:rPr>
        <w:t xml:space="preserve">- </w:t>
      </w:r>
      <w:r w:rsidRPr="002E0B82">
        <w:rPr>
          <w:rFonts w:ascii="Trebuchet MS" w:hAnsi="Trebuchet MS"/>
          <w:lang w:val="ro-RO"/>
        </w:rPr>
        <w:t>Aplicarea metodelor de cercetare validate și respectarea standardelor etice în toate etapele cercetării.</w:t>
      </w:r>
    </w:p>
    <w:p w14:paraId="70B54188" w14:textId="34BADC4B" w:rsidR="002E0B82" w:rsidRPr="002E0B82" w:rsidRDefault="002E0B82" w:rsidP="00926822">
      <w:pPr>
        <w:spacing w:line="360" w:lineRule="auto"/>
        <w:rPr>
          <w:rFonts w:ascii="Trebuchet MS" w:hAnsi="Trebuchet MS"/>
          <w:lang w:val="ro-RO"/>
        </w:rPr>
      </w:pPr>
      <w:r w:rsidRPr="002E0B82">
        <w:rPr>
          <w:rFonts w:ascii="Trebuchet MS" w:hAnsi="Trebuchet MS"/>
          <w:lang w:val="ro-RO"/>
        </w:rPr>
        <w:t>Participare și incluziune comunitară</w:t>
      </w:r>
      <w:r w:rsidR="00926822">
        <w:rPr>
          <w:rFonts w:ascii="Trebuchet MS" w:hAnsi="Trebuchet MS"/>
          <w:lang w:val="ro-RO"/>
        </w:rPr>
        <w:t xml:space="preserve">- </w:t>
      </w:r>
      <w:r w:rsidRPr="002E0B82">
        <w:rPr>
          <w:rFonts w:ascii="Trebuchet MS" w:hAnsi="Trebuchet MS"/>
          <w:lang w:val="ro-RO"/>
        </w:rPr>
        <w:t>Implicarea activă a membrilor comunităților minoritare în procesul de cercetare (principiul „nimic despre noi fără noi”).</w:t>
      </w:r>
    </w:p>
    <w:p w14:paraId="4E38A593" w14:textId="596E897D" w:rsidR="002E0B82" w:rsidRPr="002E0B82" w:rsidRDefault="002E0B82" w:rsidP="00926822">
      <w:pPr>
        <w:spacing w:line="360" w:lineRule="auto"/>
        <w:rPr>
          <w:rFonts w:ascii="Trebuchet MS" w:hAnsi="Trebuchet MS"/>
          <w:lang w:val="ro-RO"/>
        </w:rPr>
      </w:pPr>
      <w:r w:rsidRPr="002E0B82">
        <w:rPr>
          <w:rFonts w:ascii="Trebuchet MS" w:hAnsi="Trebuchet MS"/>
          <w:lang w:val="ro-RO"/>
        </w:rPr>
        <w:t>Transparență și responsabilitate publică</w:t>
      </w:r>
      <w:r w:rsidR="00926822">
        <w:rPr>
          <w:rFonts w:ascii="Trebuchet MS" w:hAnsi="Trebuchet MS"/>
          <w:lang w:val="ro-RO"/>
        </w:rPr>
        <w:t xml:space="preserve">- </w:t>
      </w:r>
      <w:r w:rsidRPr="002E0B82">
        <w:rPr>
          <w:rFonts w:ascii="Trebuchet MS" w:hAnsi="Trebuchet MS"/>
          <w:lang w:val="ro-RO"/>
        </w:rPr>
        <w:t>Comunicarea deschisă a rezultatelor cercetării și asumarea impactului social al acesteia.</w:t>
      </w:r>
    </w:p>
    <w:p w14:paraId="7A6E96D8" w14:textId="417F109F" w:rsidR="002E0B82" w:rsidRPr="002E0B82" w:rsidRDefault="002E0B82" w:rsidP="00926822">
      <w:pPr>
        <w:spacing w:line="360" w:lineRule="auto"/>
        <w:rPr>
          <w:rFonts w:ascii="Trebuchet MS" w:hAnsi="Trebuchet MS"/>
          <w:lang w:val="ro-RO"/>
        </w:rPr>
      </w:pPr>
      <w:r w:rsidRPr="002E0B82">
        <w:rPr>
          <w:rFonts w:ascii="Trebuchet MS" w:hAnsi="Trebuchet MS"/>
          <w:lang w:val="ro-RO"/>
        </w:rPr>
        <w:t>Neutralitate politică și independență academică</w:t>
      </w:r>
      <w:r w:rsidR="00926822">
        <w:rPr>
          <w:rFonts w:ascii="Trebuchet MS" w:hAnsi="Trebuchet MS"/>
          <w:lang w:val="ro-RO"/>
        </w:rPr>
        <w:t xml:space="preserve">- </w:t>
      </w:r>
      <w:r w:rsidRPr="002E0B82">
        <w:rPr>
          <w:rFonts w:ascii="Trebuchet MS" w:hAnsi="Trebuchet MS"/>
          <w:lang w:val="ro-RO"/>
        </w:rPr>
        <w:t>Evitarea instrumentalizării cercetării în scopuri ideologice sau partizane.</w:t>
      </w:r>
    </w:p>
    <w:p w14:paraId="5EDF1571" w14:textId="7CB5D800" w:rsidR="00926822" w:rsidRPr="002E0B82" w:rsidRDefault="002E0B82" w:rsidP="00926822">
      <w:pPr>
        <w:spacing w:line="360" w:lineRule="auto"/>
        <w:rPr>
          <w:rFonts w:ascii="Trebuchet MS" w:hAnsi="Trebuchet MS"/>
          <w:lang w:val="ro-RO"/>
        </w:rPr>
      </w:pPr>
      <w:r w:rsidRPr="002E0B82">
        <w:rPr>
          <w:rFonts w:ascii="Trebuchet MS" w:hAnsi="Trebuchet MS"/>
          <w:lang w:val="ro-RO"/>
        </w:rPr>
        <w:t>Interculturalitate și dialog</w:t>
      </w:r>
      <w:r w:rsidR="00926822">
        <w:rPr>
          <w:rFonts w:ascii="Trebuchet MS" w:hAnsi="Trebuchet MS"/>
          <w:lang w:val="ro-RO"/>
        </w:rPr>
        <w:t xml:space="preserve">- </w:t>
      </w:r>
      <w:r w:rsidRPr="002E0B82">
        <w:rPr>
          <w:rFonts w:ascii="Trebuchet MS" w:hAnsi="Trebuchet MS"/>
          <w:lang w:val="ro-RO"/>
        </w:rPr>
        <w:t>Promovarea înțelegerii reciproce între majoritate și minorități, prin cercetare bazată pe empatie și respect.</w:t>
      </w:r>
    </w:p>
    <w:p w14:paraId="750A6705" w14:textId="672C7C3F" w:rsidR="00252F46" w:rsidRDefault="00926822" w:rsidP="00926822">
      <w:pPr>
        <w:spacing w:line="360" w:lineRule="auto"/>
        <w:jc w:val="both"/>
        <w:rPr>
          <w:rFonts w:ascii="Trebuchet MS" w:hAnsi="Trebuchet MS"/>
          <w:lang w:val="ro-RO"/>
        </w:rPr>
      </w:pPr>
      <w:r>
        <w:rPr>
          <w:rFonts w:ascii="Trebuchet MS" w:hAnsi="Trebuchet MS"/>
          <w:lang w:val="ro-RO"/>
        </w:rPr>
        <w:t xml:space="preserve">Considerăm că aceste </w:t>
      </w:r>
      <w:r w:rsidR="00215874" w:rsidRPr="00215874">
        <w:rPr>
          <w:rFonts w:ascii="Trebuchet MS" w:hAnsi="Trebuchet MS"/>
          <w:lang w:val="ro-RO"/>
        </w:rPr>
        <w:t xml:space="preserve">valori creează fundația pentru o comunitate democratică, stabilă și </w:t>
      </w:r>
      <w:proofErr w:type="spellStart"/>
      <w:r w:rsidR="00215874" w:rsidRPr="00215874">
        <w:rPr>
          <w:rFonts w:ascii="Trebuchet MS" w:hAnsi="Trebuchet MS"/>
          <w:lang w:val="ro-RO"/>
        </w:rPr>
        <w:t>rezilientă</w:t>
      </w:r>
      <w:proofErr w:type="spellEnd"/>
      <w:r w:rsidR="00215874" w:rsidRPr="00215874">
        <w:rPr>
          <w:rFonts w:ascii="Trebuchet MS" w:hAnsi="Trebuchet MS"/>
          <w:lang w:val="ro-RO"/>
        </w:rPr>
        <w:t>.</w:t>
      </w:r>
    </w:p>
    <w:p w14:paraId="1E7AC2D8" w14:textId="77777777" w:rsidR="00253EF5" w:rsidRDefault="00253EF5" w:rsidP="002E0B82">
      <w:pPr>
        <w:spacing w:line="360" w:lineRule="auto"/>
        <w:jc w:val="both"/>
        <w:rPr>
          <w:rFonts w:ascii="Trebuchet MS" w:hAnsi="Trebuchet MS"/>
          <w:color w:val="0000CC"/>
          <w:lang w:val="ro-RO"/>
        </w:rPr>
      </w:pPr>
    </w:p>
    <w:p w14:paraId="7C5E8A4B" w14:textId="77777777" w:rsidR="00253EF5" w:rsidRDefault="00253EF5" w:rsidP="002E0B82">
      <w:pPr>
        <w:spacing w:line="360" w:lineRule="auto"/>
        <w:jc w:val="both"/>
        <w:rPr>
          <w:rFonts w:ascii="Trebuchet MS" w:hAnsi="Trebuchet MS"/>
          <w:color w:val="0000CC"/>
          <w:lang w:val="ro-RO"/>
        </w:rPr>
      </w:pPr>
    </w:p>
    <w:p w14:paraId="60EF22F9" w14:textId="6691A472" w:rsidR="00215874" w:rsidRPr="002E0B82" w:rsidRDefault="00252F46" w:rsidP="002E0B82">
      <w:pPr>
        <w:spacing w:line="360" w:lineRule="auto"/>
        <w:jc w:val="both"/>
        <w:rPr>
          <w:rFonts w:ascii="Trebuchet MS" w:hAnsi="Trebuchet MS"/>
          <w:color w:val="0000CC"/>
          <w:lang w:val="ro-RO"/>
        </w:rPr>
      </w:pPr>
      <w:r w:rsidRPr="00252F46">
        <w:rPr>
          <w:rFonts w:ascii="Trebuchet MS" w:hAnsi="Trebuchet MS"/>
          <w:color w:val="0000CC"/>
          <w:lang w:val="ro-RO"/>
        </w:rPr>
        <w:lastRenderedPageBreak/>
        <w:t>Priorități</w:t>
      </w:r>
      <w:r w:rsidR="00215874">
        <w:rPr>
          <w:rFonts w:ascii="Trebuchet MS" w:hAnsi="Trebuchet MS"/>
          <w:color w:val="0000CC"/>
          <w:lang w:val="ro-RO"/>
        </w:rPr>
        <w:t xml:space="preserve"> strategice</w:t>
      </w:r>
    </w:p>
    <w:p w14:paraId="7449B95F" w14:textId="761CD72A" w:rsidR="002E0B82" w:rsidRPr="002E0B82" w:rsidRDefault="002E0B82" w:rsidP="002E0B82">
      <w:pPr>
        <w:pStyle w:val="ListParagraph"/>
        <w:numPr>
          <w:ilvl w:val="0"/>
          <w:numId w:val="3"/>
        </w:numPr>
        <w:spacing w:line="360" w:lineRule="auto"/>
        <w:rPr>
          <w:rFonts w:ascii="Trebuchet MS" w:hAnsi="Trebuchet MS"/>
          <w:color w:val="000000" w:themeColor="text1"/>
          <w:lang w:val="ro-RO"/>
        </w:rPr>
      </w:pPr>
      <w:r w:rsidRPr="002E0B82">
        <w:rPr>
          <w:rFonts w:ascii="Trebuchet MS" w:hAnsi="Trebuchet MS"/>
          <w:color w:val="000000" w:themeColor="text1"/>
          <w:lang w:val="ro-RO"/>
        </w:rPr>
        <w:t>Identitate, memorie colectivă și patrimoniu cultural</w:t>
      </w:r>
    </w:p>
    <w:p w14:paraId="412D0E13" w14:textId="24FC6EC9" w:rsidR="002E0B82" w:rsidRPr="002E0B82" w:rsidRDefault="002E0B82" w:rsidP="002E0B82">
      <w:pPr>
        <w:pStyle w:val="ListParagraph"/>
        <w:numPr>
          <w:ilvl w:val="0"/>
          <w:numId w:val="10"/>
        </w:numPr>
        <w:spacing w:line="360" w:lineRule="auto"/>
        <w:rPr>
          <w:rFonts w:ascii="Trebuchet MS" w:hAnsi="Trebuchet MS"/>
          <w:color w:val="000000" w:themeColor="text1"/>
          <w:lang w:val="ro-RO"/>
        </w:rPr>
      </w:pPr>
      <w:r w:rsidRPr="002E0B82">
        <w:rPr>
          <w:rFonts w:ascii="Trebuchet MS" w:hAnsi="Trebuchet MS"/>
          <w:color w:val="000000" w:themeColor="text1"/>
          <w:lang w:val="ro-RO"/>
        </w:rPr>
        <w:t>Studiul formelor de conservare și transformare a identităților etnice în contextul modernizării și globalizării.</w:t>
      </w:r>
    </w:p>
    <w:p w14:paraId="234FF19B" w14:textId="6FE85CD9" w:rsidR="002E0B82" w:rsidRPr="002E0B82" w:rsidRDefault="002E0B82" w:rsidP="002E0B82">
      <w:pPr>
        <w:pStyle w:val="ListParagraph"/>
        <w:numPr>
          <w:ilvl w:val="0"/>
          <w:numId w:val="10"/>
        </w:numPr>
        <w:spacing w:line="360" w:lineRule="auto"/>
        <w:rPr>
          <w:rFonts w:ascii="Trebuchet MS" w:hAnsi="Trebuchet MS"/>
          <w:color w:val="000000" w:themeColor="text1"/>
          <w:lang w:val="ro-RO"/>
        </w:rPr>
      </w:pPr>
      <w:r w:rsidRPr="002E0B82">
        <w:rPr>
          <w:rFonts w:ascii="Trebuchet MS" w:hAnsi="Trebuchet MS"/>
          <w:color w:val="000000" w:themeColor="text1"/>
          <w:lang w:val="ro-RO"/>
        </w:rPr>
        <w:t xml:space="preserve">Cercetarea patrimoniului cultural tangibil și intangibil al minorităților naționale </w:t>
      </w:r>
      <w:r>
        <w:rPr>
          <w:rFonts w:ascii="Trebuchet MS" w:hAnsi="Trebuchet MS"/>
          <w:color w:val="000000" w:themeColor="text1"/>
          <w:lang w:val="ro-RO"/>
        </w:rPr>
        <w:t>.</w:t>
      </w:r>
    </w:p>
    <w:p w14:paraId="5DE896B8" w14:textId="550F6EBA" w:rsidR="002E0B82" w:rsidRPr="002E0B82" w:rsidRDefault="002E0B82" w:rsidP="002E0B82">
      <w:pPr>
        <w:pStyle w:val="ListParagraph"/>
        <w:numPr>
          <w:ilvl w:val="0"/>
          <w:numId w:val="3"/>
        </w:numPr>
        <w:spacing w:line="360" w:lineRule="auto"/>
        <w:rPr>
          <w:rFonts w:ascii="Trebuchet MS" w:hAnsi="Trebuchet MS"/>
          <w:color w:val="000000" w:themeColor="text1"/>
          <w:lang w:val="ro-RO"/>
        </w:rPr>
      </w:pPr>
      <w:r w:rsidRPr="002E0B82">
        <w:rPr>
          <w:rFonts w:ascii="Trebuchet MS" w:hAnsi="Trebuchet MS"/>
          <w:color w:val="000000" w:themeColor="text1"/>
          <w:lang w:val="ro-RO"/>
        </w:rPr>
        <w:t>Educația și drepturile lingvistice ale minorităților</w:t>
      </w:r>
    </w:p>
    <w:p w14:paraId="57E62E77" w14:textId="4C17BA80" w:rsidR="002E0B82" w:rsidRPr="002E0B82" w:rsidRDefault="002E0B82" w:rsidP="002E0B82">
      <w:pPr>
        <w:pStyle w:val="ListParagraph"/>
        <w:numPr>
          <w:ilvl w:val="0"/>
          <w:numId w:val="9"/>
        </w:numPr>
        <w:spacing w:line="360" w:lineRule="auto"/>
        <w:rPr>
          <w:rFonts w:ascii="Trebuchet MS" w:hAnsi="Trebuchet MS"/>
          <w:color w:val="000000" w:themeColor="text1"/>
          <w:lang w:val="ro-RO"/>
        </w:rPr>
      </w:pPr>
      <w:r w:rsidRPr="002E0B82">
        <w:rPr>
          <w:rFonts w:ascii="Trebuchet MS" w:hAnsi="Trebuchet MS"/>
          <w:color w:val="000000" w:themeColor="text1"/>
          <w:lang w:val="ro-RO"/>
        </w:rPr>
        <w:t>Analiza politicilor educaționale privind învățământul în limbile minorităților.</w:t>
      </w:r>
    </w:p>
    <w:p w14:paraId="4B4C1947" w14:textId="57AED4DE" w:rsidR="002E0B82" w:rsidRPr="002E0B82" w:rsidRDefault="002E0B82" w:rsidP="002E0B82">
      <w:pPr>
        <w:pStyle w:val="ListParagraph"/>
        <w:numPr>
          <w:ilvl w:val="0"/>
          <w:numId w:val="9"/>
        </w:numPr>
        <w:spacing w:line="360" w:lineRule="auto"/>
        <w:rPr>
          <w:rFonts w:ascii="Trebuchet MS" w:hAnsi="Trebuchet MS"/>
          <w:color w:val="000000" w:themeColor="text1"/>
          <w:lang w:val="ro-RO"/>
        </w:rPr>
      </w:pPr>
      <w:r w:rsidRPr="002E0B82">
        <w:rPr>
          <w:rFonts w:ascii="Trebuchet MS" w:hAnsi="Trebuchet MS"/>
          <w:color w:val="000000" w:themeColor="text1"/>
          <w:lang w:val="ro-RO"/>
        </w:rPr>
        <w:t>Studiul barierelor lingvistice și al accesului la educație de calitate.</w:t>
      </w:r>
    </w:p>
    <w:p w14:paraId="6233F0BF" w14:textId="621A6587" w:rsidR="002E0B82" w:rsidRPr="002E0B82" w:rsidRDefault="002E0B82" w:rsidP="002E0B82">
      <w:pPr>
        <w:pStyle w:val="ListParagraph"/>
        <w:numPr>
          <w:ilvl w:val="0"/>
          <w:numId w:val="3"/>
        </w:numPr>
        <w:spacing w:line="360" w:lineRule="auto"/>
        <w:rPr>
          <w:rFonts w:ascii="Trebuchet MS" w:hAnsi="Trebuchet MS"/>
          <w:color w:val="000000" w:themeColor="text1"/>
          <w:lang w:val="ro-RO"/>
        </w:rPr>
      </w:pPr>
      <w:r w:rsidRPr="002E0B82">
        <w:rPr>
          <w:rFonts w:ascii="Trebuchet MS" w:hAnsi="Trebuchet MS"/>
          <w:color w:val="000000" w:themeColor="text1"/>
          <w:lang w:val="ro-RO"/>
        </w:rPr>
        <w:t>Incluziune socială, inegalitate și mobilitate</w:t>
      </w:r>
    </w:p>
    <w:p w14:paraId="28B43276" w14:textId="30BF9D6C" w:rsidR="002E0B82" w:rsidRPr="002E0B82" w:rsidRDefault="002E0B82" w:rsidP="002E0B82">
      <w:pPr>
        <w:pStyle w:val="ListParagraph"/>
        <w:numPr>
          <w:ilvl w:val="0"/>
          <w:numId w:val="8"/>
        </w:numPr>
        <w:spacing w:line="360" w:lineRule="auto"/>
        <w:rPr>
          <w:rFonts w:ascii="Trebuchet MS" w:hAnsi="Trebuchet MS"/>
          <w:color w:val="000000" w:themeColor="text1"/>
          <w:lang w:val="ro-RO"/>
        </w:rPr>
      </w:pPr>
      <w:r w:rsidRPr="002E0B82">
        <w:rPr>
          <w:rFonts w:ascii="Trebuchet MS" w:hAnsi="Trebuchet MS"/>
          <w:color w:val="000000" w:themeColor="text1"/>
          <w:lang w:val="ro-RO"/>
        </w:rPr>
        <w:t>Cercetarea inegalităților sociale și economice care afectează comunitățile minoritare.</w:t>
      </w:r>
    </w:p>
    <w:p w14:paraId="484DAD04" w14:textId="69291E37" w:rsidR="002E0B82" w:rsidRPr="002E0B82" w:rsidRDefault="002E0B82" w:rsidP="002E0B82">
      <w:pPr>
        <w:pStyle w:val="ListParagraph"/>
        <w:numPr>
          <w:ilvl w:val="0"/>
          <w:numId w:val="8"/>
        </w:numPr>
        <w:spacing w:line="360" w:lineRule="auto"/>
        <w:rPr>
          <w:rFonts w:ascii="Trebuchet MS" w:hAnsi="Trebuchet MS"/>
          <w:color w:val="000000" w:themeColor="text1"/>
          <w:lang w:val="ro-RO"/>
        </w:rPr>
      </w:pPr>
      <w:r w:rsidRPr="002E0B82">
        <w:rPr>
          <w:rFonts w:ascii="Trebuchet MS" w:hAnsi="Trebuchet MS"/>
          <w:color w:val="000000" w:themeColor="text1"/>
          <w:lang w:val="ro-RO"/>
        </w:rPr>
        <w:t>Evaluarea politicilor de incluziune și a impactului intervențiilor publice sau private.</w:t>
      </w:r>
    </w:p>
    <w:p w14:paraId="1C728590" w14:textId="7DA27EB8" w:rsidR="002E0B82" w:rsidRPr="002E0B82" w:rsidRDefault="002E0B82" w:rsidP="002E0B82">
      <w:pPr>
        <w:pStyle w:val="ListParagraph"/>
        <w:numPr>
          <w:ilvl w:val="0"/>
          <w:numId w:val="3"/>
        </w:numPr>
        <w:spacing w:line="360" w:lineRule="auto"/>
        <w:rPr>
          <w:rFonts w:ascii="Trebuchet MS" w:hAnsi="Trebuchet MS"/>
          <w:color w:val="000000" w:themeColor="text1"/>
          <w:lang w:val="ro-RO"/>
        </w:rPr>
      </w:pPr>
      <w:r w:rsidRPr="002E0B82">
        <w:rPr>
          <w:rFonts w:ascii="Trebuchet MS" w:hAnsi="Trebuchet MS"/>
          <w:color w:val="000000" w:themeColor="text1"/>
          <w:lang w:val="ro-RO"/>
        </w:rPr>
        <w:t>Participarea politică și reprezentarea minorităților</w:t>
      </w:r>
    </w:p>
    <w:p w14:paraId="2AF0C74C" w14:textId="5DE46568" w:rsidR="002E0B82" w:rsidRPr="002E0B82" w:rsidRDefault="002E0B82" w:rsidP="002E0B82">
      <w:pPr>
        <w:pStyle w:val="ListParagraph"/>
        <w:numPr>
          <w:ilvl w:val="0"/>
          <w:numId w:val="7"/>
        </w:numPr>
        <w:spacing w:line="360" w:lineRule="auto"/>
        <w:rPr>
          <w:rFonts w:ascii="Trebuchet MS" w:hAnsi="Trebuchet MS"/>
          <w:color w:val="000000" w:themeColor="text1"/>
          <w:lang w:val="ro-RO"/>
        </w:rPr>
      </w:pPr>
      <w:r w:rsidRPr="002E0B82">
        <w:rPr>
          <w:rFonts w:ascii="Trebuchet MS" w:hAnsi="Trebuchet MS"/>
          <w:color w:val="000000" w:themeColor="text1"/>
          <w:lang w:val="ro-RO"/>
        </w:rPr>
        <w:t>Studiul mecanismelor de participare civică și electorală.</w:t>
      </w:r>
    </w:p>
    <w:p w14:paraId="7C569373" w14:textId="69790E74" w:rsidR="002E0B82" w:rsidRPr="002E0B82" w:rsidRDefault="002E0B82" w:rsidP="002E0B82">
      <w:pPr>
        <w:pStyle w:val="ListParagraph"/>
        <w:numPr>
          <w:ilvl w:val="0"/>
          <w:numId w:val="7"/>
        </w:numPr>
        <w:spacing w:line="360" w:lineRule="auto"/>
        <w:rPr>
          <w:rFonts w:ascii="Trebuchet MS" w:hAnsi="Trebuchet MS"/>
          <w:color w:val="000000" w:themeColor="text1"/>
          <w:lang w:val="ro-RO"/>
        </w:rPr>
      </w:pPr>
      <w:r w:rsidRPr="002E0B82">
        <w:rPr>
          <w:rFonts w:ascii="Trebuchet MS" w:hAnsi="Trebuchet MS"/>
          <w:color w:val="000000" w:themeColor="text1"/>
          <w:lang w:val="ro-RO"/>
        </w:rPr>
        <w:t>Analiza reprezentării minorităților în instituții locale, naționale și europene.</w:t>
      </w:r>
    </w:p>
    <w:p w14:paraId="28F1CE9F" w14:textId="37617D80" w:rsidR="002E0B82" w:rsidRPr="002E0B82" w:rsidRDefault="002E0B82" w:rsidP="002E0B82">
      <w:pPr>
        <w:pStyle w:val="ListParagraph"/>
        <w:numPr>
          <w:ilvl w:val="0"/>
          <w:numId w:val="3"/>
        </w:numPr>
        <w:spacing w:line="360" w:lineRule="auto"/>
        <w:rPr>
          <w:rFonts w:ascii="Trebuchet MS" w:hAnsi="Trebuchet MS"/>
          <w:color w:val="000000" w:themeColor="text1"/>
          <w:lang w:val="ro-RO"/>
        </w:rPr>
      </w:pPr>
      <w:proofErr w:type="spellStart"/>
      <w:r w:rsidRPr="002E0B82">
        <w:rPr>
          <w:rFonts w:ascii="Trebuchet MS" w:hAnsi="Trebuchet MS"/>
          <w:color w:val="000000" w:themeColor="text1"/>
          <w:lang w:val="ro-RO"/>
        </w:rPr>
        <w:t>Dinamicile</w:t>
      </w:r>
      <w:proofErr w:type="spellEnd"/>
      <w:r w:rsidRPr="002E0B82">
        <w:rPr>
          <w:rFonts w:ascii="Trebuchet MS" w:hAnsi="Trebuchet MS"/>
          <w:color w:val="000000" w:themeColor="text1"/>
          <w:lang w:val="ro-RO"/>
        </w:rPr>
        <w:t xml:space="preserve"> interetnice și percepțiile majoritate–minoritate</w:t>
      </w:r>
    </w:p>
    <w:p w14:paraId="457D2379" w14:textId="321859F6" w:rsidR="002E0B82" w:rsidRPr="002E0B82" w:rsidRDefault="002E0B82" w:rsidP="002E0B82">
      <w:pPr>
        <w:pStyle w:val="ListParagraph"/>
        <w:numPr>
          <w:ilvl w:val="0"/>
          <w:numId w:val="6"/>
        </w:numPr>
        <w:spacing w:line="360" w:lineRule="auto"/>
        <w:rPr>
          <w:rFonts w:ascii="Trebuchet MS" w:hAnsi="Trebuchet MS"/>
          <w:color w:val="000000" w:themeColor="text1"/>
          <w:lang w:val="ro-RO"/>
        </w:rPr>
      </w:pPr>
      <w:r w:rsidRPr="002E0B82">
        <w:rPr>
          <w:rFonts w:ascii="Trebuchet MS" w:hAnsi="Trebuchet MS"/>
          <w:color w:val="000000" w:themeColor="text1"/>
          <w:lang w:val="ro-RO"/>
        </w:rPr>
        <w:t>Investigarea atitudinilor sociale față de minorități și a relațiilor intercomunitare.</w:t>
      </w:r>
    </w:p>
    <w:p w14:paraId="1BF182DD" w14:textId="642C5640" w:rsidR="002E0B82" w:rsidRPr="002E0B82" w:rsidRDefault="002E0B82" w:rsidP="002E0B82">
      <w:pPr>
        <w:pStyle w:val="ListParagraph"/>
        <w:numPr>
          <w:ilvl w:val="0"/>
          <w:numId w:val="6"/>
        </w:numPr>
        <w:spacing w:line="360" w:lineRule="auto"/>
        <w:rPr>
          <w:rFonts w:ascii="Trebuchet MS" w:hAnsi="Trebuchet MS"/>
          <w:color w:val="000000" w:themeColor="text1"/>
          <w:lang w:val="ro-RO"/>
        </w:rPr>
      </w:pPr>
      <w:r w:rsidRPr="002E0B82">
        <w:rPr>
          <w:rFonts w:ascii="Trebuchet MS" w:hAnsi="Trebuchet MS"/>
          <w:color w:val="000000" w:themeColor="text1"/>
          <w:lang w:val="ro-RO"/>
        </w:rPr>
        <w:t>Studiul stereotipurilor, discursului urii și al strategiilor de combatere.</w:t>
      </w:r>
    </w:p>
    <w:p w14:paraId="064DE868" w14:textId="46D51CC8" w:rsidR="002E0B82" w:rsidRPr="002E0B82" w:rsidRDefault="002E0B82" w:rsidP="002E0B82">
      <w:pPr>
        <w:pStyle w:val="ListParagraph"/>
        <w:numPr>
          <w:ilvl w:val="0"/>
          <w:numId w:val="3"/>
        </w:numPr>
        <w:spacing w:line="360" w:lineRule="auto"/>
        <w:rPr>
          <w:rFonts w:ascii="Trebuchet MS" w:hAnsi="Trebuchet MS"/>
          <w:color w:val="000000" w:themeColor="text1"/>
          <w:lang w:val="ro-RO"/>
        </w:rPr>
      </w:pPr>
      <w:r w:rsidRPr="002E0B82">
        <w:rPr>
          <w:rFonts w:ascii="Trebuchet MS" w:hAnsi="Trebuchet MS"/>
          <w:color w:val="000000" w:themeColor="text1"/>
          <w:lang w:val="ro-RO"/>
        </w:rPr>
        <w:t>Migrație, diasporă și identitate transnațională</w:t>
      </w:r>
    </w:p>
    <w:p w14:paraId="39750251" w14:textId="78BDEF35" w:rsidR="002E0B82" w:rsidRPr="002E0B82" w:rsidRDefault="002E0B82" w:rsidP="002E0B82">
      <w:pPr>
        <w:pStyle w:val="ListParagraph"/>
        <w:numPr>
          <w:ilvl w:val="0"/>
          <w:numId w:val="5"/>
        </w:numPr>
        <w:spacing w:line="360" w:lineRule="auto"/>
        <w:rPr>
          <w:rFonts w:ascii="Trebuchet MS" w:hAnsi="Trebuchet MS"/>
          <w:color w:val="000000" w:themeColor="text1"/>
          <w:lang w:val="ro-RO"/>
        </w:rPr>
      </w:pPr>
      <w:r w:rsidRPr="002E0B82">
        <w:rPr>
          <w:rFonts w:ascii="Trebuchet MS" w:hAnsi="Trebuchet MS"/>
          <w:color w:val="000000" w:themeColor="text1"/>
          <w:lang w:val="ro-RO"/>
        </w:rPr>
        <w:t>Impactul migrației asupra comunităților minoritare.</w:t>
      </w:r>
    </w:p>
    <w:p w14:paraId="26D4F495" w14:textId="38F7140B" w:rsidR="002E0B82" w:rsidRPr="002E0B82" w:rsidRDefault="002E0B82" w:rsidP="002E0B82">
      <w:pPr>
        <w:pStyle w:val="ListParagraph"/>
        <w:numPr>
          <w:ilvl w:val="0"/>
          <w:numId w:val="5"/>
        </w:numPr>
        <w:spacing w:line="360" w:lineRule="auto"/>
        <w:rPr>
          <w:rFonts w:ascii="Trebuchet MS" w:hAnsi="Trebuchet MS"/>
          <w:color w:val="000000" w:themeColor="text1"/>
          <w:lang w:val="ro-RO"/>
        </w:rPr>
      </w:pPr>
      <w:r w:rsidRPr="002E0B82">
        <w:rPr>
          <w:rFonts w:ascii="Trebuchet MS" w:hAnsi="Trebuchet MS"/>
          <w:color w:val="000000" w:themeColor="text1"/>
          <w:lang w:val="ro-RO"/>
        </w:rPr>
        <w:t>Forme de identitate duală, remitențe culturale și apartenență transnațională.</w:t>
      </w:r>
    </w:p>
    <w:p w14:paraId="6F2D3DB7" w14:textId="51AFB469" w:rsidR="002E0B82" w:rsidRPr="002E0B82" w:rsidRDefault="002E0B82" w:rsidP="002E0B82">
      <w:pPr>
        <w:pStyle w:val="ListParagraph"/>
        <w:numPr>
          <w:ilvl w:val="0"/>
          <w:numId w:val="3"/>
        </w:numPr>
        <w:spacing w:line="360" w:lineRule="auto"/>
        <w:rPr>
          <w:rFonts w:ascii="Trebuchet MS" w:hAnsi="Trebuchet MS"/>
          <w:color w:val="000000" w:themeColor="text1"/>
          <w:lang w:val="ro-RO"/>
        </w:rPr>
      </w:pPr>
      <w:r w:rsidRPr="002E0B82">
        <w:rPr>
          <w:rFonts w:ascii="Trebuchet MS" w:hAnsi="Trebuchet MS"/>
          <w:color w:val="000000" w:themeColor="text1"/>
          <w:lang w:val="ro-RO"/>
        </w:rPr>
        <w:t>Digitalizarea, media și reprezentarea minorităților</w:t>
      </w:r>
    </w:p>
    <w:p w14:paraId="28EB54AC" w14:textId="5CA8FF14" w:rsidR="002E0B82" w:rsidRPr="002E0B82" w:rsidRDefault="002E0B82" w:rsidP="002E0B82">
      <w:pPr>
        <w:pStyle w:val="ListParagraph"/>
        <w:numPr>
          <w:ilvl w:val="0"/>
          <w:numId w:val="4"/>
        </w:numPr>
        <w:spacing w:line="360" w:lineRule="auto"/>
        <w:rPr>
          <w:rFonts w:ascii="Trebuchet MS" w:hAnsi="Trebuchet MS"/>
          <w:color w:val="000000" w:themeColor="text1"/>
          <w:lang w:val="ro-RO"/>
        </w:rPr>
      </w:pPr>
      <w:r w:rsidRPr="002E0B82">
        <w:rPr>
          <w:rFonts w:ascii="Trebuchet MS" w:hAnsi="Trebuchet MS"/>
          <w:color w:val="000000" w:themeColor="text1"/>
          <w:lang w:val="ro-RO"/>
        </w:rPr>
        <w:t>Analiza reprezentărilor minorităților în media tradițională și digitală.</w:t>
      </w:r>
    </w:p>
    <w:p w14:paraId="5479A1AB" w14:textId="77777777" w:rsidR="00926822" w:rsidRDefault="002E0B82" w:rsidP="00926822">
      <w:pPr>
        <w:pStyle w:val="ListParagraph"/>
        <w:numPr>
          <w:ilvl w:val="0"/>
          <w:numId w:val="4"/>
        </w:numPr>
        <w:spacing w:line="360" w:lineRule="auto"/>
        <w:rPr>
          <w:rFonts w:ascii="Trebuchet MS" w:hAnsi="Trebuchet MS"/>
          <w:color w:val="000000" w:themeColor="text1"/>
          <w:lang w:val="ro-RO"/>
        </w:rPr>
      </w:pPr>
      <w:r w:rsidRPr="002E0B82">
        <w:rPr>
          <w:rFonts w:ascii="Trebuchet MS" w:hAnsi="Trebuchet MS"/>
          <w:color w:val="000000" w:themeColor="text1"/>
          <w:lang w:val="ro-RO"/>
        </w:rPr>
        <w:t>Studierea utilizării tehnologiei de către comunitățile minoritare pentru exprimare identitară.</w:t>
      </w:r>
    </w:p>
    <w:p w14:paraId="734A79A1" w14:textId="77777777" w:rsidR="00253EF5" w:rsidRDefault="00253EF5" w:rsidP="00926822">
      <w:pPr>
        <w:spacing w:line="360" w:lineRule="auto"/>
        <w:rPr>
          <w:rFonts w:ascii="Trebuchet MS" w:hAnsi="Trebuchet MS"/>
          <w:b/>
          <w:bCs/>
          <w:color w:val="1F497D" w:themeColor="text2"/>
        </w:rPr>
      </w:pPr>
    </w:p>
    <w:p w14:paraId="25FF6485" w14:textId="51EC5A21" w:rsidR="00926822" w:rsidRPr="00926822" w:rsidRDefault="00926822" w:rsidP="00926822">
      <w:pPr>
        <w:spacing w:line="360" w:lineRule="auto"/>
        <w:rPr>
          <w:rFonts w:ascii="Trebuchet MS" w:hAnsi="Trebuchet MS"/>
          <w:color w:val="1F497D" w:themeColor="text2"/>
          <w:lang w:val="ro-RO"/>
        </w:rPr>
      </w:pPr>
      <w:r w:rsidRPr="00926822">
        <w:rPr>
          <w:rFonts w:ascii="Trebuchet MS" w:hAnsi="Trebuchet MS"/>
          <w:b/>
          <w:bCs/>
          <w:color w:val="1F497D" w:themeColor="text2"/>
        </w:rPr>
        <w:t xml:space="preserve">OBIECTIV STRATEGIC 1: </w:t>
      </w:r>
      <w:proofErr w:type="spellStart"/>
      <w:r w:rsidRPr="00926822">
        <w:rPr>
          <w:rFonts w:ascii="Trebuchet MS" w:hAnsi="Trebuchet MS"/>
          <w:b/>
          <w:bCs/>
          <w:color w:val="1F497D" w:themeColor="text2"/>
        </w:rPr>
        <w:t>Consolidarea</w:t>
      </w:r>
      <w:proofErr w:type="spellEnd"/>
      <w:r w:rsidRPr="00926822">
        <w:rPr>
          <w:rFonts w:ascii="Trebuchet MS" w:hAnsi="Trebuchet MS"/>
          <w:b/>
          <w:bCs/>
          <w:color w:val="1F497D" w:themeColor="text2"/>
        </w:rPr>
        <w:t xml:space="preserve"> </w:t>
      </w:r>
      <w:proofErr w:type="spellStart"/>
      <w:r w:rsidRPr="00926822">
        <w:rPr>
          <w:rFonts w:ascii="Trebuchet MS" w:hAnsi="Trebuchet MS"/>
          <w:b/>
          <w:bCs/>
          <w:color w:val="1F497D" w:themeColor="text2"/>
        </w:rPr>
        <w:t>capacității</w:t>
      </w:r>
      <w:proofErr w:type="spellEnd"/>
      <w:r w:rsidRPr="00926822">
        <w:rPr>
          <w:rFonts w:ascii="Trebuchet MS" w:hAnsi="Trebuchet MS"/>
          <w:b/>
          <w:bCs/>
          <w:color w:val="1F497D" w:themeColor="text2"/>
        </w:rPr>
        <w:t xml:space="preserve"> de </w:t>
      </w:r>
      <w:proofErr w:type="spellStart"/>
      <w:r w:rsidRPr="00926822">
        <w:rPr>
          <w:rFonts w:ascii="Trebuchet MS" w:hAnsi="Trebuchet MS"/>
          <w:b/>
          <w:bCs/>
          <w:color w:val="1F497D" w:themeColor="text2"/>
        </w:rPr>
        <w:t>cercetare</w:t>
      </w:r>
      <w:proofErr w:type="spellEnd"/>
      <w:r w:rsidRPr="00926822">
        <w:rPr>
          <w:rFonts w:ascii="Trebuchet MS" w:hAnsi="Trebuchet MS"/>
          <w:b/>
          <w:bCs/>
          <w:color w:val="1F497D" w:themeColor="text2"/>
        </w:rPr>
        <w:t xml:space="preserve"> </w:t>
      </w:r>
      <w:proofErr w:type="spellStart"/>
      <w:r w:rsidRPr="00926822">
        <w:rPr>
          <w:rFonts w:ascii="Trebuchet MS" w:hAnsi="Trebuchet MS"/>
          <w:b/>
          <w:bCs/>
          <w:color w:val="1F497D" w:themeColor="text2"/>
        </w:rPr>
        <w:t>științifică</w:t>
      </w:r>
      <w:proofErr w:type="spellEnd"/>
    </w:p>
    <w:p w14:paraId="51BFFAA9" w14:textId="5CF34F4D" w:rsidR="00926822" w:rsidRPr="00926822" w:rsidRDefault="00926822" w:rsidP="00926822">
      <w:pPr>
        <w:spacing w:line="360" w:lineRule="auto"/>
        <w:jc w:val="both"/>
        <w:rPr>
          <w:rFonts w:ascii="Trebuchet MS" w:hAnsi="Trebuchet MS"/>
          <w:b/>
          <w:bCs/>
          <w:color w:val="000000" w:themeColor="text1"/>
        </w:rPr>
      </w:pPr>
      <w:proofErr w:type="spellStart"/>
      <w:r w:rsidRPr="00926822">
        <w:rPr>
          <w:rFonts w:ascii="Trebuchet MS" w:hAnsi="Trebuchet MS"/>
          <w:b/>
          <w:bCs/>
          <w:color w:val="000000" w:themeColor="text1"/>
        </w:rPr>
        <w:t>Obiectiv</w:t>
      </w:r>
      <w:proofErr w:type="spellEnd"/>
      <w:r w:rsidRPr="00926822">
        <w:rPr>
          <w:rFonts w:ascii="Trebuchet MS" w:hAnsi="Trebuchet MS"/>
          <w:b/>
          <w:bCs/>
          <w:color w:val="000000" w:themeColor="text1"/>
        </w:rPr>
        <w:t xml:space="preserve"> specific 1.1: </w:t>
      </w:r>
      <w:proofErr w:type="spellStart"/>
      <w:r w:rsidRPr="00926822">
        <w:rPr>
          <w:rFonts w:ascii="Trebuchet MS" w:hAnsi="Trebuchet MS"/>
          <w:b/>
          <w:bCs/>
          <w:color w:val="000000" w:themeColor="text1"/>
        </w:rPr>
        <w:t>Dezvoltarea</w:t>
      </w:r>
      <w:proofErr w:type="spellEnd"/>
      <w:r w:rsidRPr="00926822">
        <w:rPr>
          <w:rFonts w:ascii="Trebuchet MS" w:hAnsi="Trebuchet MS"/>
          <w:b/>
          <w:bCs/>
          <w:color w:val="000000" w:themeColor="text1"/>
        </w:rPr>
        <w:t xml:space="preserve"> </w:t>
      </w:r>
      <w:proofErr w:type="spellStart"/>
      <w:r w:rsidRPr="00926822">
        <w:rPr>
          <w:rFonts w:ascii="Trebuchet MS" w:hAnsi="Trebuchet MS"/>
          <w:b/>
          <w:bCs/>
          <w:color w:val="000000" w:themeColor="text1"/>
        </w:rPr>
        <w:t>direcțiilor</w:t>
      </w:r>
      <w:proofErr w:type="spellEnd"/>
      <w:r w:rsidRPr="00926822">
        <w:rPr>
          <w:rFonts w:ascii="Trebuchet MS" w:hAnsi="Trebuchet MS"/>
          <w:b/>
          <w:bCs/>
          <w:color w:val="000000" w:themeColor="text1"/>
        </w:rPr>
        <w:t xml:space="preserve"> de </w:t>
      </w:r>
      <w:proofErr w:type="spellStart"/>
      <w:r w:rsidRPr="00926822">
        <w:rPr>
          <w:rFonts w:ascii="Trebuchet MS" w:hAnsi="Trebuchet MS"/>
          <w:b/>
          <w:bCs/>
          <w:color w:val="000000" w:themeColor="text1"/>
        </w:rPr>
        <w:t>cercetare</w:t>
      </w:r>
      <w:proofErr w:type="spellEnd"/>
      <w:r w:rsidRPr="00926822">
        <w:rPr>
          <w:rFonts w:ascii="Trebuchet MS" w:hAnsi="Trebuchet MS"/>
          <w:b/>
          <w:bCs/>
          <w:color w:val="000000" w:themeColor="text1"/>
        </w:rPr>
        <w:t xml:space="preserve"> </w:t>
      </w:r>
      <w:proofErr w:type="spellStart"/>
      <w:r w:rsidRPr="00926822">
        <w:rPr>
          <w:rFonts w:ascii="Trebuchet MS" w:hAnsi="Trebuchet MS"/>
          <w:b/>
          <w:bCs/>
          <w:color w:val="000000" w:themeColor="text1"/>
        </w:rPr>
        <w:t>interdisciplinară</w:t>
      </w:r>
      <w:proofErr w:type="spellEnd"/>
      <w:r w:rsidRPr="00926822">
        <w:rPr>
          <w:rFonts w:ascii="Trebuchet MS" w:hAnsi="Trebuchet MS"/>
          <w:b/>
          <w:bCs/>
          <w:color w:val="000000" w:themeColor="text1"/>
        </w:rPr>
        <w:t xml:space="preserve"> </w:t>
      </w:r>
      <w:proofErr w:type="spellStart"/>
      <w:r w:rsidRPr="00926822">
        <w:rPr>
          <w:rFonts w:ascii="Trebuchet MS" w:hAnsi="Trebuchet MS"/>
          <w:b/>
          <w:bCs/>
          <w:color w:val="000000" w:themeColor="text1"/>
        </w:rPr>
        <w:t>și</w:t>
      </w:r>
      <w:proofErr w:type="spellEnd"/>
      <w:r w:rsidRPr="00926822">
        <w:rPr>
          <w:rFonts w:ascii="Trebuchet MS" w:hAnsi="Trebuchet MS"/>
          <w:b/>
          <w:bCs/>
          <w:color w:val="000000" w:themeColor="text1"/>
        </w:rPr>
        <w:t xml:space="preserve"> </w:t>
      </w:r>
      <w:proofErr w:type="spellStart"/>
      <w:r w:rsidRPr="00926822">
        <w:rPr>
          <w:rFonts w:ascii="Trebuchet MS" w:hAnsi="Trebuchet MS"/>
          <w:b/>
          <w:bCs/>
          <w:color w:val="000000" w:themeColor="text1"/>
        </w:rPr>
        <w:t>transnațională</w:t>
      </w:r>
      <w:proofErr w:type="spellEnd"/>
    </w:p>
    <w:p w14:paraId="4D001603" w14:textId="77777777" w:rsidR="00926822" w:rsidRPr="00926822" w:rsidRDefault="00926822" w:rsidP="00B25897">
      <w:pPr>
        <w:spacing w:line="360" w:lineRule="auto"/>
        <w:ind w:firstLine="720"/>
        <w:jc w:val="both"/>
        <w:rPr>
          <w:rFonts w:ascii="Trebuchet MS" w:hAnsi="Trebuchet MS"/>
          <w:color w:val="000000" w:themeColor="text1"/>
        </w:rPr>
      </w:pPr>
      <w:proofErr w:type="spellStart"/>
      <w:r w:rsidRPr="00926822">
        <w:rPr>
          <w:rFonts w:ascii="Trebuchet MS" w:hAnsi="Trebuchet MS"/>
          <w:b/>
          <w:bCs/>
          <w:color w:val="000000" w:themeColor="text1"/>
        </w:rPr>
        <w:t>Direcții</w:t>
      </w:r>
      <w:proofErr w:type="spellEnd"/>
      <w:r w:rsidRPr="00926822">
        <w:rPr>
          <w:rFonts w:ascii="Trebuchet MS" w:hAnsi="Trebuchet MS"/>
          <w:b/>
          <w:bCs/>
          <w:color w:val="000000" w:themeColor="text1"/>
        </w:rPr>
        <w:t xml:space="preserve"> de </w:t>
      </w:r>
      <w:proofErr w:type="spellStart"/>
      <w:r w:rsidRPr="00926822">
        <w:rPr>
          <w:rFonts w:ascii="Trebuchet MS" w:hAnsi="Trebuchet MS"/>
          <w:b/>
          <w:bCs/>
          <w:color w:val="000000" w:themeColor="text1"/>
        </w:rPr>
        <w:t>acțiune</w:t>
      </w:r>
      <w:proofErr w:type="spellEnd"/>
      <w:r w:rsidRPr="00926822">
        <w:rPr>
          <w:rFonts w:ascii="Trebuchet MS" w:hAnsi="Trebuchet MS"/>
          <w:b/>
          <w:bCs/>
          <w:color w:val="000000" w:themeColor="text1"/>
        </w:rPr>
        <w:t>:</w:t>
      </w:r>
    </w:p>
    <w:p w14:paraId="17594B28" w14:textId="77777777" w:rsidR="00926822" w:rsidRPr="00926822" w:rsidRDefault="00926822" w:rsidP="00926822">
      <w:pPr>
        <w:numPr>
          <w:ilvl w:val="0"/>
          <w:numId w:val="11"/>
        </w:numPr>
        <w:spacing w:line="360" w:lineRule="auto"/>
        <w:jc w:val="both"/>
        <w:rPr>
          <w:rFonts w:ascii="Trebuchet MS" w:hAnsi="Trebuchet MS"/>
          <w:color w:val="000000" w:themeColor="text1"/>
        </w:rPr>
      </w:pPr>
      <w:proofErr w:type="spellStart"/>
      <w:r w:rsidRPr="00926822">
        <w:rPr>
          <w:rFonts w:ascii="Trebuchet MS" w:hAnsi="Trebuchet MS"/>
          <w:color w:val="000000" w:themeColor="text1"/>
        </w:rPr>
        <w:t>Formarea</w:t>
      </w:r>
      <w:proofErr w:type="spellEnd"/>
      <w:r w:rsidRPr="00926822">
        <w:rPr>
          <w:rFonts w:ascii="Trebuchet MS" w:hAnsi="Trebuchet MS"/>
          <w:color w:val="000000" w:themeColor="text1"/>
        </w:rPr>
        <w:t xml:space="preserve"> de </w:t>
      </w:r>
      <w:proofErr w:type="spellStart"/>
      <w:r w:rsidRPr="00926822">
        <w:rPr>
          <w:rFonts w:ascii="Trebuchet MS" w:hAnsi="Trebuchet MS"/>
          <w:color w:val="000000" w:themeColor="text1"/>
        </w:rPr>
        <w:t>grupuri</w:t>
      </w:r>
      <w:proofErr w:type="spellEnd"/>
      <w:r w:rsidRPr="00926822">
        <w:rPr>
          <w:rFonts w:ascii="Trebuchet MS" w:hAnsi="Trebuchet MS"/>
          <w:color w:val="000000" w:themeColor="text1"/>
        </w:rPr>
        <w:t xml:space="preserve"> </w:t>
      </w:r>
      <w:proofErr w:type="spellStart"/>
      <w:r w:rsidRPr="00926822">
        <w:rPr>
          <w:rFonts w:ascii="Trebuchet MS" w:hAnsi="Trebuchet MS"/>
          <w:color w:val="000000" w:themeColor="text1"/>
        </w:rPr>
        <w:t>tematice</w:t>
      </w:r>
      <w:proofErr w:type="spellEnd"/>
      <w:r w:rsidRPr="00926822">
        <w:rPr>
          <w:rFonts w:ascii="Trebuchet MS" w:hAnsi="Trebuchet MS"/>
          <w:color w:val="000000" w:themeColor="text1"/>
        </w:rPr>
        <w:t xml:space="preserve"> de </w:t>
      </w:r>
      <w:proofErr w:type="spellStart"/>
      <w:r w:rsidRPr="00926822">
        <w:rPr>
          <w:rFonts w:ascii="Trebuchet MS" w:hAnsi="Trebuchet MS"/>
          <w:color w:val="000000" w:themeColor="text1"/>
        </w:rPr>
        <w:t>cercetare</w:t>
      </w:r>
      <w:proofErr w:type="spellEnd"/>
      <w:r w:rsidRPr="00926822">
        <w:rPr>
          <w:rFonts w:ascii="Trebuchet MS" w:hAnsi="Trebuchet MS"/>
          <w:color w:val="000000" w:themeColor="text1"/>
        </w:rPr>
        <w:t xml:space="preserve"> </w:t>
      </w:r>
      <w:proofErr w:type="spellStart"/>
      <w:r w:rsidRPr="00926822">
        <w:rPr>
          <w:rFonts w:ascii="Trebuchet MS" w:hAnsi="Trebuchet MS"/>
          <w:color w:val="000000" w:themeColor="text1"/>
        </w:rPr>
        <w:t>interdisciplinară</w:t>
      </w:r>
      <w:proofErr w:type="spellEnd"/>
      <w:r w:rsidRPr="00926822">
        <w:rPr>
          <w:rFonts w:ascii="Trebuchet MS" w:hAnsi="Trebuchet MS"/>
          <w:color w:val="000000" w:themeColor="text1"/>
        </w:rPr>
        <w:t>.</w:t>
      </w:r>
    </w:p>
    <w:p w14:paraId="57A4FDBE" w14:textId="7970CB34" w:rsidR="00926822" w:rsidRPr="00926822" w:rsidRDefault="00926822" w:rsidP="00926822">
      <w:pPr>
        <w:numPr>
          <w:ilvl w:val="0"/>
          <w:numId w:val="11"/>
        </w:numPr>
        <w:spacing w:line="360" w:lineRule="auto"/>
        <w:jc w:val="both"/>
        <w:rPr>
          <w:rFonts w:ascii="Trebuchet MS" w:hAnsi="Trebuchet MS"/>
          <w:color w:val="000000" w:themeColor="text1"/>
        </w:rPr>
      </w:pPr>
      <w:proofErr w:type="spellStart"/>
      <w:r w:rsidRPr="00926822">
        <w:rPr>
          <w:rFonts w:ascii="Trebuchet MS" w:hAnsi="Trebuchet MS"/>
          <w:color w:val="000000" w:themeColor="text1"/>
        </w:rPr>
        <w:t>Parteneriate</w:t>
      </w:r>
      <w:proofErr w:type="spellEnd"/>
      <w:r w:rsidRPr="00926822">
        <w:rPr>
          <w:rFonts w:ascii="Trebuchet MS" w:hAnsi="Trebuchet MS"/>
          <w:color w:val="000000" w:themeColor="text1"/>
        </w:rPr>
        <w:t xml:space="preserve"> </w:t>
      </w:r>
      <w:proofErr w:type="spellStart"/>
      <w:r w:rsidRPr="00926822">
        <w:rPr>
          <w:rFonts w:ascii="Trebuchet MS" w:hAnsi="Trebuchet MS"/>
          <w:color w:val="000000" w:themeColor="text1"/>
        </w:rPr>
        <w:t>internaționale</w:t>
      </w:r>
      <w:proofErr w:type="spellEnd"/>
      <w:r w:rsidRPr="00926822">
        <w:rPr>
          <w:rFonts w:ascii="Trebuchet MS" w:hAnsi="Trebuchet MS"/>
          <w:color w:val="000000" w:themeColor="text1"/>
        </w:rPr>
        <w:t xml:space="preserve"> </w:t>
      </w:r>
      <w:proofErr w:type="spellStart"/>
      <w:r w:rsidRPr="00926822">
        <w:rPr>
          <w:rFonts w:ascii="Trebuchet MS" w:hAnsi="Trebuchet MS"/>
          <w:color w:val="000000" w:themeColor="text1"/>
        </w:rPr>
        <w:t>pentru</w:t>
      </w:r>
      <w:proofErr w:type="spellEnd"/>
      <w:r w:rsidRPr="00926822">
        <w:rPr>
          <w:rFonts w:ascii="Trebuchet MS" w:hAnsi="Trebuchet MS"/>
          <w:color w:val="000000" w:themeColor="text1"/>
        </w:rPr>
        <w:t xml:space="preserve"> </w:t>
      </w:r>
      <w:proofErr w:type="spellStart"/>
      <w:r w:rsidRPr="00926822">
        <w:rPr>
          <w:rFonts w:ascii="Trebuchet MS" w:hAnsi="Trebuchet MS"/>
          <w:color w:val="000000" w:themeColor="text1"/>
        </w:rPr>
        <w:t>proiecte</w:t>
      </w:r>
      <w:proofErr w:type="spellEnd"/>
      <w:r w:rsidRPr="00926822">
        <w:rPr>
          <w:rFonts w:ascii="Trebuchet MS" w:hAnsi="Trebuchet MS"/>
          <w:color w:val="000000" w:themeColor="text1"/>
        </w:rPr>
        <w:t xml:space="preserve"> comparative</w:t>
      </w:r>
      <w:r w:rsidR="00992C84">
        <w:rPr>
          <w:rFonts w:ascii="Trebuchet MS" w:hAnsi="Trebuchet MS"/>
          <w:color w:val="000000" w:themeColor="text1"/>
        </w:rPr>
        <w:t xml:space="preserve"> </w:t>
      </w:r>
      <w:proofErr w:type="spellStart"/>
      <w:r w:rsidR="00992C84">
        <w:rPr>
          <w:rFonts w:ascii="Trebuchet MS" w:hAnsi="Trebuchet MS"/>
          <w:color w:val="000000" w:themeColor="text1"/>
        </w:rPr>
        <w:t>și</w:t>
      </w:r>
      <w:proofErr w:type="spellEnd"/>
      <w:r w:rsidR="00992C84">
        <w:rPr>
          <w:rFonts w:ascii="Trebuchet MS" w:hAnsi="Trebuchet MS"/>
          <w:color w:val="000000" w:themeColor="text1"/>
        </w:rPr>
        <w:t xml:space="preserve"> </w:t>
      </w:r>
      <w:proofErr w:type="spellStart"/>
      <w:r w:rsidR="00992C84">
        <w:rPr>
          <w:rFonts w:ascii="Trebuchet MS" w:hAnsi="Trebuchet MS"/>
          <w:color w:val="000000" w:themeColor="text1"/>
        </w:rPr>
        <w:t>proiecte</w:t>
      </w:r>
      <w:proofErr w:type="spellEnd"/>
      <w:r w:rsidR="00992C84">
        <w:rPr>
          <w:rFonts w:ascii="Trebuchet MS" w:hAnsi="Trebuchet MS"/>
          <w:color w:val="000000" w:themeColor="text1"/>
        </w:rPr>
        <w:t xml:space="preserve"> </w:t>
      </w:r>
      <w:proofErr w:type="spellStart"/>
      <w:r w:rsidR="00992C84">
        <w:rPr>
          <w:rFonts w:ascii="Trebuchet MS" w:hAnsi="Trebuchet MS"/>
          <w:color w:val="000000" w:themeColor="text1"/>
        </w:rPr>
        <w:t>complementare</w:t>
      </w:r>
      <w:proofErr w:type="spellEnd"/>
      <w:r w:rsidR="00992C84">
        <w:rPr>
          <w:rFonts w:ascii="Trebuchet MS" w:hAnsi="Trebuchet MS"/>
          <w:color w:val="000000" w:themeColor="text1"/>
        </w:rPr>
        <w:t>.</w:t>
      </w:r>
    </w:p>
    <w:p w14:paraId="6FA75569" w14:textId="77777777" w:rsidR="00926822" w:rsidRPr="00926822" w:rsidRDefault="00926822" w:rsidP="00926822">
      <w:pPr>
        <w:numPr>
          <w:ilvl w:val="0"/>
          <w:numId w:val="11"/>
        </w:numPr>
        <w:spacing w:line="360" w:lineRule="auto"/>
        <w:jc w:val="both"/>
        <w:rPr>
          <w:rFonts w:ascii="Trebuchet MS" w:hAnsi="Trebuchet MS"/>
          <w:color w:val="000000" w:themeColor="text1"/>
        </w:rPr>
      </w:pPr>
      <w:proofErr w:type="spellStart"/>
      <w:r w:rsidRPr="00926822">
        <w:rPr>
          <w:rFonts w:ascii="Trebuchet MS" w:hAnsi="Trebuchet MS"/>
          <w:color w:val="000000" w:themeColor="text1"/>
        </w:rPr>
        <w:t>Accesare</w:t>
      </w:r>
      <w:proofErr w:type="spellEnd"/>
      <w:r w:rsidRPr="00926822">
        <w:rPr>
          <w:rFonts w:ascii="Trebuchet MS" w:hAnsi="Trebuchet MS"/>
          <w:color w:val="000000" w:themeColor="text1"/>
        </w:rPr>
        <w:t xml:space="preserve"> de </w:t>
      </w:r>
      <w:proofErr w:type="spellStart"/>
      <w:r w:rsidRPr="00926822">
        <w:rPr>
          <w:rFonts w:ascii="Trebuchet MS" w:hAnsi="Trebuchet MS"/>
          <w:color w:val="000000" w:themeColor="text1"/>
        </w:rPr>
        <w:t>fonduri</w:t>
      </w:r>
      <w:proofErr w:type="spellEnd"/>
      <w:r w:rsidRPr="00926822">
        <w:rPr>
          <w:rFonts w:ascii="Trebuchet MS" w:hAnsi="Trebuchet MS"/>
          <w:color w:val="000000" w:themeColor="text1"/>
        </w:rPr>
        <w:t xml:space="preserve"> </w:t>
      </w:r>
      <w:proofErr w:type="spellStart"/>
      <w:r w:rsidRPr="00926822">
        <w:rPr>
          <w:rFonts w:ascii="Trebuchet MS" w:hAnsi="Trebuchet MS"/>
          <w:color w:val="000000" w:themeColor="text1"/>
        </w:rPr>
        <w:t>europene</w:t>
      </w:r>
      <w:proofErr w:type="spellEnd"/>
      <w:r w:rsidRPr="00926822">
        <w:rPr>
          <w:rFonts w:ascii="Trebuchet MS" w:hAnsi="Trebuchet MS"/>
          <w:color w:val="000000" w:themeColor="text1"/>
        </w:rPr>
        <w:t xml:space="preserve"> (Horizon Europe, EEA Grants etc.).</w:t>
      </w:r>
    </w:p>
    <w:p w14:paraId="3FFBB29A" w14:textId="77777777" w:rsidR="00253EF5" w:rsidRDefault="00253EF5" w:rsidP="00926822">
      <w:pPr>
        <w:spacing w:line="360" w:lineRule="auto"/>
        <w:jc w:val="both"/>
        <w:rPr>
          <w:rFonts w:ascii="Trebuchet MS" w:hAnsi="Trebuchet MS"/>
          <w:b/>
          <w:bCs/>
          <w:color w:val="000000" w:themeColor="text1"/>
        </w:rPr>
      </w:pPr>
    </w:p>
    <w:p w14:paraId="26A30BE5" w14:textId="77777777" w:rsidR="00253EF5" w:rsidRDefault="00253EF5" w:rsidP="00926822">
      <w:pPr>
        <w:spacing w:line="360" w:lineRule="auto"/>
        <w:jc w:val="both"/>
        <w:rPr>
          <w:rFonts w:ascii="Trebuchet MS" w:hAnsi="Trebuchet MS"/>
          <w:b/>
          <w:bCs/>
          <w:color w:val="000000" w:themeColor="text1"/>
        </w:rPr>
      </w:pPr>
    </w:p>
    <w:p w14:paraId="018492DC" w14:textId="35FF8521" w:rsidR="00926822" w:rsidRPr="00926822" w:rsidRDefault="00926822" w:rsidP="00926822">
      <w:pPr>
        <w:spacing w:line="360" w:lineRule="auto"/>
        <w:jc w:val="both"/>
        <w:rPr>
          <w:rFonts w:ascii="Trebuchet MS" w:hAnsi="Trebuchet MS"/>
          <w:b/>
          <w:bCs/>
          <w:color w:val="000000" w:themeColor="text1"/>
        </w:rPr>
      </w:pPr>
      <w:proofErr w:type="spellStart"/>
      <w:r w:rsidRPr="00926822">
        <w:rPr>
          <w:rFonts w:ascii="Trebuchet MS" w:hAnsi="Trebuchet MS"/>
          <w:b/>
          <w:bCs/>
          <w:color w:val="000000" w:themeColor="text1"/>
        </w:rPr>
        <w:lastRenderedPageBreak/>
        <w:t>Obiectiv</w:t>
      </w:r>
      <w:proofErr w:type="spellEnd"/>
      <w:r w:rsidRPr="00926822">
        <w:rPr>
          <w:rFonts w:ascii="Trebuchet MS" w:hAnsi="Trebuchet MS"/>
          <w:b/>
          <w:bCs/>
          <w:color w:val="000000" w:themeColor="text1"/>
        </w:rPr>
        <w:t xml:space="preserve"> specific 1.2: </w:t>
      </w:r>
      <w:proofErr w:type="spellStart"/>
      <w:r w:rsidRPr="00926822">
        <w:rPr>
          <w:rFonts w:ascii="Trebuchet MS" w:hAnsi="Trebuchet MS"/>
          <w:b/>
          <w:bCs/>
          <w:color w:val="000000" w:themeColor="text1"/>
        </w:rPr>
        <w:t>Creșterea</w:t>
      </w:r>
      <w:proofErr w:type="spellEnd"/>
      <w:r w:rsidRPr="00926822">
        <w:rPr>
          <w:rFonts w:ascii="Trebuchet MS" w:hAnsi="Trebuchet MS"/>
          <w:b/>
          <w:bCs/>
          <w:color w:val="000000" w:themeColor="text1"/>
        </w:rPr>
        <w:t xml:space="preserve"> </w:t>
      </w:r>
      <w:proofErr w:type="spellStart"/>
      <w:r w:rsidRPr="00926822">
        <w:rPr>
          <w:rFonts w:ascii="Trebuchet MS" w:hAnsi="Trebuchet MS"/>
          <w:b/>
          <w:bCs/>
          <w:color w:val="000000" w:themeColor="text1"/>
        </w:rPr>
        <w:t>producției</w:t>
      </w:r>
      <w:proofErr w:type="spellEnd"/>
      <w:r w:rsidRPr="00926822">
        <w:rPr>
          <w:rFonts w:ascii="Trebuchet MS" w:hAnsi="Trebuchet MS"/>
          <w:b/>
          <w:bCs/>
          <w:color w:val="000000" w:themeColor="text1"/>
        </w:rPr>
        <w:t xml:space="preserve"> </w:t>
      </w:r>
      <w:proofErr w:type="spellStart"/>
      <w:r w:rsidRPr="00926822">
        <w:rPr>
          <w:rFonts w:ascii="Trebuchet MS" w:hAnsi="Trebuchet MS"/>
          <w:b/>
          <w:bCs/>
          <w:color w:val="000000" w:themeColor="text1"/>
        </w:rPr>
        <w:t>științifice</w:t>
      </w:r>
      <w:proofErr w:type="spellEnd"/>
      <w:r w:rsidRPr="00926822">
        <w:rPr>
          <w:rFonts w:ascii="Trebuchet MS" w:hAnsi="Trebuchet MS"/>
          <w:b/>
          <w:bCs/>
          <w:color w:val="000000" w:themeColor="text1"/>
        </w:rPr>
        <w:t xml:space="preserve"> </w:t>
      </w:r>
      <w:proofErr w:type="spellStart"/>
      <w:r w:rsidRPr="00926822">
        <w:rPr>
          <w:rFonts w:ascii="Trebuchet MS" w:hAnsi="Trebuchet MS"/>
          <w:b/>
          <w:bCs/>
          <w:color w:val="000000" w:themeColor="text1"/>
        </w:rPr>
        <w:t>și</w:t>
      </w:r>
      <w:proofErr w:type="spellEnd"/>
      <w:r w:rsidRPr="00926822">
        <w:rPr>
          <w:rFonts w:ascii="Trebuchet MS" w:hAnsi="Trebuchet MS"/>
          <w:b/>
          <w:bCs/>
          <w:color w:val="000000" w:themeColor="text1"/>
        </w:rPr>
        <w:t xml:space="preserve"> </w:t>
      </w:r>
      <w:proofErr w:type="gramStart"/>
      <w:r w:rsidRPr="00926822">
        <w:rPr>
          <w:rFonts w:ascii="Trebuchet MS" w:hAnsi="Trebuchet MS"/>
          <w:b/>
          <w:bCs/>
          <w:color w:val="000000" w:themeColor="text1"/>
        </w:rPr>
        <w:t>a</w:t>
      </w:r>
      <w:proofErr w:type="gramEnd"/>
      <w:r w:rsidRPr="00926822">
        <w:rPr>
          <w:rFonts w:ascii="Trebuchet MS" w:hAnsi="Trebuchet MS"/>
          <w:b/>
          <w:bCs/>
          <w:color w:val="000000" w:themeColor="text1"/>
        </w:rPr>
        <w:t xml:space="preserve"> </w:t>
      </w:r>
      <w:proofErr w:type="spellStart"/>
      <w:r w:rsidRPr="00926822">
        <w:rPr>
          <w:rFonts w:ascii="Trebuchet MS" w:hAnsi="Trebuchet MS"/>
          <w:b/>
          <w:bCs/>
          <w:color w:val="000000" w:themeColor="text1"/>
        </w:rPr>
        <w:t>impactului</w:t>
      </w:r>
      <w:proofErr w:type="spellEnd"/>
      <w:r w:rsidRPr="00926822">
        <w:rPr>
          <w:rFonts w:ascii="Trebuchet MS" w:hAnsi="Trebuchet MS"/>
          <w:b/>
          <w:bCs/>
          <w:color w:val="000000" w:themeColor="text1"/>
        </w:rPr>
        <w:t xml:space="preserve"> academic</w:t>
      </w:r>
    </w:p>
    <w:p w14:paraId="5602C32F" w14:textId="77777777" w:rsidR="00926822" w:rsidRPr="00926822" w:rsidRDefault="00926822" w:rsidP="00B25897">
      <w:pPr>
        <w:spacing w:line="360" w:lineRule="auto"/>
        <w:ind w:firstLine="720"/>
        <w:jc w:val="both"/>
        <w:rPr>
          <w:rFonts w:ascii="Trebuchet MS" w:hAnsi="Trebuchet MS"/>
          <w:color w:val="000000" w:themeColor="text1"/>
        </w:rPr>
      </w:pPr>
      <w:proofErr w:type="spellStart"/>
      <w:r w:rsidRPr="00926822">
        <w:rPr>
          <w:rFonts w:ascii="Trebuchet MS" w:hAnsi="Trebuchet MS"/>
          <w:b/>
          <w:bCs/>
          <w:color w:val="000000" w:themeColor="text1"/>
        </w:rPr>
        <w:t>Direcții</w:t>
      </w:r>
      <w:proofErr w:type="spellEnd"/>
      <w:r w:rsidRPr="00926822">
        <w:rPr>
          <w:rFonts w:ascii="Trebuchet MS" w:hAnsi="Trebuchet MS"/>
          <w:b/>
          <w:bCs/>
          <w:color w:val="000000" w:themeColor="text1"/>
        </w:rPr>
        <w:t xml:space="preserve"> de </w:t>
      </w:r>
      <w:proofErr w:type="spellStart"/>
      <w:r w:rsidRPr="00926822">
        <w:rPr>
          <w:rFonts w:ascii="Trebuchet MS" w:hAnsi="Trebuchet MS"/>
          <w:b/>
          <w:bCs/>
          <w:color w:val="000000" w:themeColor="text1"/>
        </w:rPr>
        <w:t>acțiune</w:t>
      </w:r>
      <w:proofErr w:type="spellEnd"/>
      <w:r w:rsidRPr="00926822">
        <w:rPr>
          <w:rFonts w:ascii="Trebuchet MS" w:hAnsi="Trebuchet MS"/>
          <w:b/>
          <w:bCs/>
          <w:color w:val="000000" w:themeColor="text1"/>
        </w:rPr>
        <w:t>:</w:t>
      </w:r>
    </w:p>
    <w:p w14:paraId="4306C3EF" w14:textId="77777777" w:rsidR="00926822" w:rsidRPr="00926822" w:rsidRDefault="00926822" w:rsidP="00926822">
      <w:pPr>
        <w:numPr>
          <w:ilvl w:val="0"/>
          <w:numId w:val="12"/>
        </w:numPr>
        <w:spacing w:line="360" w:lineRule="auto"/>
        <w:jc w:val="both"/>
        <w:rPr>
          <w:rFonts w:ascii="Trebuchet MS" w:hAnsi="Trebuchet MS"/>
          <w:color w:val="000000" w:themeColor="text1"/>
        </w:rPr>
      </w:pPr>
      <w:proofErr w:type="spellStart"/>
      <w:r w:rsidRPr="00926822">
        <w:rPr>
          <w:rFonts w:ascii="Trebuchet MS" w:hAnsi="Trebuchet MS"/>
          <w:color w:val="000000" w:themeColor="text1"/>
        </w:rPr>
        <w:t>Publicarea</w:t>
      </w:r>
      <w:proofErr w:type="spellEnd"/>
      <w:r w:rsidRPr="00926822">
        <w:rPr>
          <w:rFonts w:ascii="Trebuchet MS" w:hAnsi="Trebuchet MS"/>
          <w:color w:val="000000" w:themeColor="text1"/>
        </w:rPr>
        <w:t xml:space="preserve"> </w:t>
      </w:r>
      <w:proofErr w:type="spellStart"/>
      <w:r w:rsidRPr="00926822">
        <w:rPr>
          <w:rFonts w:ascii="Trebuchet MS" w:hAnsi="Trebuchet MS"/>
          <w:color w:val="000000" w:themeColor="text1"/>
        </w:rPr>
        <w:t>în</w:t>
      </w:r>
      <w:proofErr w:type="spellEnd"/>
      <w:r w:rsidRPr="00926822">
        <w:rPr>
          <w:rFonts w:ascii="Trebuchet MS" w:hAnsi="Trebuchet MS"/>
          <w:color w:val="000000" w:themeColor="text1"/>
        </w:rPr>
        <w:t xml:space="preserve"> </w:t>
      </w:r>
      <w:proofErr w:type="spellStart"/>
      <w:r w:rsidRPr="00926822">
        <w:rPr>
          <w:rFonts w:ascii="Trebuchet MS" w:hAnsi="Trebuchet MS"/>
          <w:color w:val="000000" w:themeColor="text1"/>
        </w:rPr>
        <w:t>reviste</w:t>
      </w:r>
      <w:proofErr w:type="spellEnd"/>
      <w:r w:rsidRPr="00926822">
        <w:rPr>
          <w:rFonts w:ascii="Trebuchet MS" w:hAnsi="Trebuchet MS"/>
          <w:color w:val="000000" w:themeColor="text1"/>
        </w:rPr>
        <w:t xml:space="preserve"> </w:t>
      </w:r>
      <w:proofErr w:type="spellStart"/>
      <w:r w:rsidRPr="00926822">
        <w:rPr>
          <w:rFonts w:ascii="Trebuchet MS" w:hAnsi="Trebuchet MS"/>
          <w:color w:val="000000" w:themeColor="text1"/>
        </w:rPr>
        <w:t>indexate</w:t>
      </w:r>
      <w:proofErr w:type="spellEnd"/>
      <w:r w:rsidRPr="00926822">
        <w:rPr>
          <w:rFonts w:ascii="Trebuchet MS" w:hAnsi="Trebuchet MS"/>
          <w:color w:val="000000" w:themeColor="text1"/>
        </w:rPr>
        <w:t xml:space="preserve"> </w:t>
      </w:r>
      <w:proofErr w:type="spellStart"/>
      <w:r w:rsidRPr="00926822">
        <w:rPr>
          <w:rFonts w:ascii="Trebuchet MS" w:hAnsi="Trebuchet MS"/>
          <w:color w:val="000000" w:themeColor="text1"/>
        </w:rPr>
        <w:t>internațional</w:t>
      </w:r>
      <w:proofErr w:type="spellEnd"/>
      <w:r w:rsidRPr="00926822">
        <w:rPr>
          <w:rFonts w:ascii="Trebuchet MS" w:hAnsi="Trebuchet MS"/>
          <w:color w:val="000000" w:themeColor="text1"/>
        </w:rPr>
        <w:t>.</w:t>
      </w:r>
    </w:p>
    <w:p w14:paraId="75976F4E" w14:textId="40ADC513" w:rsidR="00926822" w:rsidRPr="00926822" w:rsidRDefault="00926822" w:rsidP="00926822">
      <w:pPr>
        <w:numPr>
          <w:ilvl w:val="0"/>
          <w:numId w:val="12"/>
        </w:numPr>
        <w:spacing w:line="360" w:lineRule="auto"/>
        <w:jc w:val="both"/>
        <w:rPr>
          <w:rFonts w:ascii="Trebuchet MS" w:hAnsi="Trebuchet MS"/>
          <w:color w:val="000000" w:themeColor="text1"/>
        </w:rPr>
      </w:pPr>
      <w:proofErr w:type="spellStart"/>
      <w:r w:rsidRPr="00926822">
        <w:rPr>
          <w:rFonts w:ascii="Trebuchet MS" w:hAnsi="Trebuchet MS"/>
          <w:color w:val="000000" w:themeColor="text1"/>
        </w:rPr>
        <w:t>Dezvoltarea</w:t>
      </w:r>
      <w:proofErr w:type="spellEnd"/>
      <w:r w:rsidRPr="00926822">
        <w:rPr>
          <w:rFonts w:ascii="Trebuchet MS" w:hAnsi="Trebuchet MS"/>
          <w:color w:val="000000" w:themeColor="text1"/>
        </w:rPr>
        <w:t xml:space="preserve"> </w:t>
      </w:r>
      <w:proofErr w:type="spellStart"/>
      <w:r w:rsidRPr="00926822">
        <w:rPr>
          <w:rFonts w:ascii="Trebuchet MS" w:hAnsi="Trebuchet MS"/>
          <w:color w:val="000000" w:themeColor="text1"/>
        </w:rPr>
        <w:t>unei</w:t>
      </w:r>
      <w:proofErr w:type="spellEnd"/>
      <w:r w:rsidRPr="00926822">
        <w:rPr>
          <w:rFonts w:ascii="Trebuchet MS" w:hAnsi="Trebuchet MS"/>
          <w:color w:val="000000" w:themeColor="text1"/>
        </w:rPr>
        <w:t xml:space="preserve"> </w:t>
      </w:r>
      <w:proofErr w:type="spellStart"/>
      <w:r w:rsidRPr="00926822">
        <w:rPr>
          <w:rFonts w:ascii="Trebuchet MS" w:hAnsi="Trebuchet MS"/>
          <w:color w:val="000000" w:themeColor="text1"/>
        </w:rPr>
        <w:t>platforme</w:t>
      </w:r>
      <w:proofErr w:type="spellEnd"/>
      <w:r w:rsidRPr="00926822">
        <w:rPr>
          <w:rFonts w:ascii="Trebuchet MS" w:hAnsi="Trebuchet MS"/>
          <w:color w:val="000000" w:themeColor="text1"/>
        </w:rPr>
        <w:t xml:space="preserve"> </w:t>
      </w:r>
      <w:proofErr w:type="spellStart"/>
      <w:r w:rsidRPr="00926822">
        <w:rPr>
          <w:rFonts w:ascii="Trebuchet MS" w:hAnsi="Trebuchet MS"/>
          <w:color w:val="000000" w:themeColor="text1"/>
        </w:rPr>
        <w:t>proprii</w:t>
      </w:r>
      <w:proofErr w:type="spellEnd"/>
      <w:r w:rsidRPr="00926822">
        <w:rPr>
          <w:rFonts w:ascii="Trebuchet MS" w:hAnsi="Trebuchet MS"/>
          <w:color w:val="000000" w:themeColor="text1"/>
        </w:rPr>
        <w:t xml:space="preserve"> </w:t>
      </w:r>
      <w:r w:rsidR="00992C84">
        <w:rPr>
          <w:rFonts w:ascii="Trebuchet MS" w:hAnsi="Trebuchet MS"/>
          <w:color w:val="000000" w:themeColor="text1"/>
        </w:rPr>
        <w:t xml:space="preserve">/ </w:t>
      </w:r>
      <w:proofErr w:type="spellStart"/>
      <w:r w:rsidR="00992C84">
        <w:rPr>
          <w:rFonts w:ascii="Trebuchet MS" w:hAnsi="Trebuchet MS"/>
          <w:color w:val="000000" w:themeColor="text1"/>
        </w:rPr>
        <w:t>secțiune</w:t>
      </w:r>
      <w:proofErr w:type="spellEnd"/>
      <w:r w:rsidR="00992C84">
        <w:rPr>
          <w:rFonts w:ascii="Trebuchet MS" w:hAnsi="Trebuchet MS"/>
          <w:color w:val="000000" w:themeColor="text1"/>
        </w:rPr>
        <w:t xml:space="preserve"> </w:t>
      </w:r>
      <w:proofErr w:type="spellStart"/>
      <w:r w:rsidR="00992C84">
        <w:rPr>
          <w:rFonts w:ascii="Trebuchet MS" w:hAnsi="Trebuchet MS"/>
          <w:color w:val="000000" w:themeColor="text1"/>
        </w:rPr>
        <w:t>specială</w:t>
      </w:r>
      <w:proofErr w:type="spellEnd"/>
      <w:r w:rsidR="00992C84">
        <w:rPr>
          <w:rFonts w:ascii="Trebuchet MS" w:hAnsi="Trebuchet MS"/>
          <w:color w:val="000000" w:themeColor="text1"/>
        </w:rPr>
        <w:t xml:space="preserve"> pe </w:t>
      </w:r>
      <w:proofErr w:type="spellStart"/>
      <w:r w:rsidR="00992C84">
        <w:rPr>
          <w:rFonts w:ascii="Trebuchet MS" w:hAnsi="Trebuchet MS"/>
          <w:color w:val="000000" w:themeColor="text1"/>
        </w:rPr>
        <w:t>pagina</w:t>
      </w:r>
      <w:proofErr w:type="spellEnd"/>
      <w:r w:rsidR="00992C84">
        <w:rPr>
          <w:rFonts w:ascii="Trebuchet MS" w:hAnsi="Trebuchet MS"/>
          <w:color w:val="000000" w:themeColor="text1"/>
        </w:rPr>
        <w:t xml:space="preserve"> web</w:t>
      </w:r>
      <w:r w:rsidR="00974ACA">
        <w:rPr>
          <w:rFonts w:ascii="Trebuchet MS" w:hAnsi="Trebuchet MS"/>
          <w:color w:val="000000" w:themeColor="text1"/>
        </w:rPr>
        <w:t xml:space="preserve"> </w:t>
      </w:r>
      <w:proofErr w:type="spellStart"/>
      <w:r w:rsidR="00974ACA">
        <w:rPr>
          <w:rFonts w:ascii="Trebuchet MS" w:hAnsi="Trebuchet MS"/>
          <w:color w:val="000000" w:themeColor="text1"/>
        </w:rPr>
        <w:t>proprie</w:t>
      </w:r>
      <w:proofErr w:type="spellEnd"/>
      <w:r w:rsidR="00992C84">
        <w:rPr>
          <w:rFonts w:ascii="Trebuchet MS" w:hAnsi="Trebuchet MS"/>
          <w:color w:val="000000" w:themeColor="text1"/>
        </w:rPr>
        <w:t xml:space="preserve"> </w:t>
      </w:r>
      <w:r w:rsidRPr="00926822">
        <w:rPr>
          <w:rFonts w:ascii="Trebuchet MS" w:hAnsi="Trebuchet MS"/>
          <w:color w:val="000000" w:themeColor="text1"/>
        </w:rPr>
        <w:t xml:space="preserve">de </w:t>
      </w:r>
      <w:proofErr w:type="spellStart"/>
      <w:r w:rsidRPr="00926822">
        <w:rPr>
          <w:rFonts w:ascii="Trebuchet MS" w:hAnsi="Trebuchet MS"/>
          <w:color w:val="000000" w:themeColor="text1"/>
        </w:rPr>
        <w:t>publicare</w:t>
      </w:r>
      <w:proofErr w:type="spellEnd"/>
      <w:r w:rsidRPr="00926822">
        <w:rPr>
          <w:rFonts w:ascii="Trebuchet MS" w:hAnsi="Trebuchet MS"/>
          <w:color w:val="000000" w:themeColor="text1"/>
        </w:rPr>
        <w:t xml:space="preserve"> open-access.</w:t>
      </w:r>
    </w:p>
    <w:p w14:paraId="4D95E81D" w14:textId="4F49EF29" w:rsidR="00926822" w:rsidRDefault="00926822" w:rsidP="00926822">
      <w:pPr>
        <w:numPr>
          <w:ilvl w:val="0"/>
          <w:numId w:val="12"/>
        </w:numPr>
        <w:spacing w:line="360" w:lineRule="auto"/>
        <w:jc w:val="both"/>
        <w:rPr>
          <w:rFonts w:ascii="Trebuchet MS" w:hAnsi="Trebuchet MS"/>
          <w:color w:val="000000" w:themeColor="text1"/>
        </w:rPr>
      </w:pPr>
      <w:proofErr w:type="spellStart"/>
      <w:r w:rsidRPr="00926822">
        <w:rPr>
          <w:rFonts w:ascii="Trebuchet MS" w:hAnsi="Trebuchet MS"/>
          <w:color w:val="000000" w:themeColor="text1"/>
        </w:rPr>
        <w:t>Organizarea</w:t>
      </w:r>
      <w:proofErr w:type="spellEnd"/>
      <w:r w:rsidRPr="00926822">
        <w:rPr>
          <w:rFonts w:ascii="Trebuchet MS" w:hAnsi="Trebuchet MS"/>
          <w:color w:val="000000" w:themeColor="text1"/>
        </w:rPr>
        <w:t xml:space="preserve"> </w:t>
      </w:r>
      <w:proofErr w:type="spellStart"/>
      <w:r w:rsidRPr="00926822">
        <w:rPr>
          <w:rFonts w:ascii="Trebuchet MS" w:hAnsi="Trebuchet MS"/>
          <w:color w:val="000000" w:themeColor="text1"/>
        </w:rPr>
        <w:t>unei</w:t>
      </w:r>
      <w:proofErr w:type="spellEnd"/>
      <w:r w:rsidRPr="00926822">
        <w:rPr>
          <w:rFonts w:ascii="Trebuchet MS" w:hAnsi="Trebuchet MS"/>
          <w:color w:val="000000" w:themeColor="text1"/>
        </w:rPr>
        <w:t xml:space="preserve"> </w:t>
      </w:r>
      <w:proofErr w:type="spellStart"/>
      <w:r w:rsidRPr="00926822">
        <w:rPr>
          <w:rFonts w:ascii="Trebuchet MS" w:hAnsi="Trebuchet MS"/>
          <w:color w:val="000000" w:themeColor="text1"/>
        </w:rPr>
        <w:t>conferințe</w:t>
      </w:r>
      <w:proofErr w:type="spellEnd"/>
      <w:r w:rsidRPr="00926822">
        <w:rPr>
          <w:rFonts w:ascii="Trebuchet MS" w:hAnsi="Trebuchet MS"/>
          <w:color w:val="000000" w:themeColor="text1"/>
        </w:rPr>
        <w:t xml:space="preserve"> </w:t>
      </w:r>
      <w:proofErr w:type="spellStart"/>
      <w:r w:rsidRPr="00926822">
        <w:rPr>
          <w:rFonts w:ascii="Trebuchet MS" w:hAnsi="Trebuchet MS"/>
          <w:color w:val="000000" w:themeColor="text1"/>
        </w:rPr>
        <w:t>internaționale</w:t>
      </w:r>
      <w:proofErr w:type="spellEnd"/>
      <w:r w:rsidRPr="00926822">
        <w:rPr>
          <w:rFonts w:ascii="Trebuchet MS" w:hAnsi="Trebuchet MS"/>
          <w:color w:val="000000" w:themeColor="text1"/>
        </w:rPr>
        <w:t xml:space="preserve"> </w:t>
      </w:r>
      <w:proofErr w:type="spellStart"/>
      <w:r w:rsidRPr="00926822">
        <w:rPr>
          <w:rFonts w:ascii="Trebuchet MS" w:hAnsi="Trebuchet MS"/>
          <w:color w:val="000000" w:themeColor="text1"/>
        </w:rPr>
        <w:t>anuale</w:t>
      </w:r>
      <w:proofErr w:type="spellEnd"/>
      <w:r w:rsidR="00992C84">
        <w:rPr>
          <w:rFonts w:ascii="Trebuchet MS" w:hAnsi="Trebuchet MS"/>
          <w:color w:val="000000" w:themeColor="text1"/>
        </w:rPr>
        <w:t xml:space="preserve">, </w:t>
      </w:r>
      <w:proofErr w:type="spellStart"/>
      <w:r w:rsidR="00992C84">
        <w:rPr>
          <w:rFonts w:ascii="Trebuchet MS" w:hAnsi="Trebuchet MS"/>
          <w:color w:val="000000" w:themeColor="text1"/>
        </w:rPr>
        <w:t>tematica</w:t>
      </w:r>
      <w:proofErr w:type="spellEnd"/>
      <w:r w:rsidR="00992C84">
        <w:rPr>
          <w:rFonts w:ascii="Trebuchet MS" w:hAnsi="Trebuchet MS"/>
          <w:color w:val="000000" w:themeColor="text1"/>
        </w:rPr>
        <w:t xml:space="preserve"> </w:t>
      </w:r>
      <w:proofErr w:type="spellStart"/>
      <w:r w:rsidR="00992C84">
        <w:rPr>
          <w:rFonts w:ascii="Trebuchet MS" w:hAnsi="Trebuchet MS"/>
          <w:color w:val="000000" w:themeColor="text1"/>
        </w:rPr>
        <w:t>fiind</w:t>
      </w:r>
      <w:proofErr w:type="spellEnd"/>
      <w:r w:rsidR="00992C84">
        <w:rPr>
          <w:rFonts w:ascii="Trebuchet MS" w:hAnsi="Trebuchet MS"/>
          <w:color w:val="000000" w:themeColor="text1"/>
        </w:rPr>
        <w:t xml:space="preserve"> </w:t>
      </w:r>
      <w:proofErr w:type="spellStart"/>
      <w:r w:rsidR="00992C84">
        <w:rPr>
          <w:rFonts w:ascii="Trebuchet MS" w:hAnsi="Trebuchet MS"/>
          <w:color w:val="000000" w:themeColor="text1"/>
        </w:rPr>
        <w:t>aleasă</w:t>
      </w:r>
      <w:proofErr w:type="spellEnd"/>
      <w:r w:rsidR="00992C84">
        <w:rPr>
          <w:rFonts w:ascii="Trebuchet MS" w:hAnsi="Trebuchet MS"/>
          <w:color w:val="000000" w:themeColor="text1"/>
        </w:rPr>
        <w:t xml:space="preserve"> </w:t>
      </w:r>
      <w:proofErr w:type="spellStart"/>
      <w:r w:rsidR="00992C84">
        <w:rPr>
          <w:rFonts w:ascii="Trebuchet MS" w:hAnsi="Trebuchet MS"/>
          <w:color w:val="000000" w:themeColor="text1"/>
        </w:rPr>
        <w:t>anual</w:t>
      </w:r>
      <w:proofErr w:type="spellEnd"/>
      <w:r w:rsidR="00992C84">
        <w:rPr>
          <w:rFonts w:ascii="Trebuchet MS" w:hAnsi="Trebuchet MS"/>
          <w:color w:val="000000" w:themeColor="text1"/>
        </w:rPr>
        <w:t>.</w:t>
      </w:r>
    </w:p>
    <w:p w14:paraId="69E9CEFA" w14:textId="0FE3D814" w:rsidR="00992C84" w:rsidRDefault="00992C84" w:rsidP="00926822">
      <w:pPr>
        <w:numPr>
          <w:ilvl w:val="0"/>
          <w:numId w:val="12"/>
        </w:numPr>
        <w:spacing w:line="360" w:lineRule="auto"/>
        <w:jc w:val="both"/>
        <w:rPr>
          <w:rFonts w:ascii="Trebuchet MS" w:hAnsi="Trebuchet MS"/>
          <w:color w:val="000000" w:themeColor="text1"/>
        </w:rPr>
      </w:pPr>
      <w:proofErr w:type="spellStart"/>
      <w:r>
        <w:rPr>
          <w:rFonts w:ascii="Trebuchet MS" w:hAnsi="Trebuchet MS"/>
          <w:color w:val="000000" w:themeColor="text1"/>
        </w:rPr>
        <w:t>Planificare</w:t>
      </w:r>
      <w:proofErr w:type="spellEnd"/>
      <w:r>
        <w:rPr>
          <w:rFonts w:ascii="Trebuchet MS" w:hAnsi="Trebuchet MS"/>
          <w:color w:val="000000" w:themeColor="text1"/>
        </w:rPr>
        <w:t xml:space="preserve"> editorial </w:t>
      </w:r>
      <w:proofErr w:type="spellStart"/>
      <w:r>
        <w:rPr>
          <w:rFonts w:ascii="Trebuchet MS" w:hAnsi="Trebuchet MS"/>
          <w:color w:val="000000" w:themeColor="text1"/>
        </w:rPr>
        <w:t>anuală</w:t>
      </w:r>
      <w:proofErr w:type="spellEnd"/>
      <w:r>
        <w:rPr>
          <w:rFonts w:ascii="Trebuchet MS" w:hAnsi="Trebuchet MS"/>
          <w:color w:val="000000" w:themeColor="text1"/>
        </w:rPr>
        <w:t xml:space="preserve">, </w:t>
      </w:r>
      <w:proofErr w:type="spellStart"/>
      <w:r>
        <w:rPr>
          <w:rFonts w:ascii="Trebuchet MS" w:hAnsi="Trebuchet MS"/>
          <w:color w:val="000000" w:themeColor="text1"/>
        </w:rPr>
        <w:t>publicații</w:t>
      </w:r>
      <w:proofErr w:type="spellEnd"/>
      <w:r>
        <w:rPr>
          <w:rFonts w:ascii="Trebuchet MS" w:hAnsi="Trebuchet MS"/>
          <w:color w:val="000000" w:themeColor="text1"/>
        </w:rPr>
        <w:t xml:space="preserve"> </w:t>
      </w:r>
      <w:proofErr w:type="spellStart"/>
      <w:r>
        <w:rPr>
          <w:rFonts w:ascii="Trebuchet MS" w:hAnsi="Trebuchet MS"/>
          <w:color w:val="000000" w:themeColor="text1"/>
        </w:rPr>
        <w:t>în</w:t>
      </w:r>
      <w:proofErr w:type="spellEnd"/>
      <w:r>
        <w:rPr>
          <w:rFonts w:ascii="Trebuchet MS" w:hAnsi="Trebuchet MS"/>
          <w:color w:val="000000" w:themeColor="text1"/>
        </w:rPr>
        <w:t xml:space="preserve"> </w:t>
      </w:r>
      <w:proofErr w:type="spellStart"/>
      <w:r>
        <w:rPr>
          <w:rFonts w:ascii="Trebuchet MS" w:hAnsi="Trebuchet MS"/>
          <w:color w:val="000000" w:themeColor="text1"/>
        </w:rPr>
        <w:t>Editura</w:t>
      </w:r>
      <w:proofErr w:type="spellEnd"/>
      <w:r>
        <w:rPr>
          <w:rFonts w:ascii="Trebuchet MS" w:hAnsi="Trebuchet MS"/>
          <w:color w:val="000000" w:themeColor="text1"/>
        </w:rPr>
        <w:t xml:space="preserve"> </w:t>
      </w:r>
      <w:proofErr w:type="spellStart"/>
      <w:r>
        <w:rPr>
          <w:rFonts w:ascii="Trebuchet MS" w:hAnsi="Trebuchet MS"/>
          <w:color w:val="000000" w:themeColor="text1"/>
        </w:rPr>
        <w:t>proprie</w:t>
      </w:r>
      <w:proofErr w:type="spellEnd"/>
      <w:r>
        <w:rPr>
          <w:rFonts w:ascii="Trebuchet MS" w:hAnsi="Trebuchet MS"/>
          <w:color w:val="000000" w:themeColor="text1"/>
        </w:rPr>
        <w:t xml:space="preserve">, Autori </w:t>
      </w:r>
      <w:proofErr w:type="spellStart"/>
      <w:r>
        <w:rPr>
          <w:rFonts w:ascii="Trebuchet MS" w:hAnsi="Trebuchet MS"/>
          <w:color w:val="000000" w:themeColor="text1"/>
        </w:rPr>
        <w:t>interni</w:t>
      </w:r>
      <w:proofErr w:type="spellEnd"/>
      <w:r>
        <w:rPr>
          <w:rFonts w:ascii="Trebuchet MS" w:hAnsi="Trebuchet MS"/>
          <w:color w:val="000000" w:themeColor="text1"/>
        </w:rPr>
        <w:t xml:space="preserve"> </w:t>
      </w:r>
      <w:proofErr w:type="spellStart"/>
      <w:r>
        <w:rPr>
          <w:rFonts w:ascii="Trebuchet MS" w:hAnsi="Trebuchet MS"/>
          <w:color w:val="000000" w:themeColor="text1"/>
        </w:rPr>
        <w:t>sau</w:t>
      </w:r>
      <w:proofErr w:type="spellEnd"/>
      <w:r>
        <w:rPr>
          <w:rFonts w:ascii="Trebuchet MS" w:hAnsi="Trebuchet MS"/>
          <w:color w:val="000000" w:themeColor="text1"/>
        </w:rPr>
        <w:t xml:space="preserve"> </w:t>
      </w:r>
      <w:proofErr w:type="spellStart"/>
      <w:r>
        <w:rPr>
          <w:rFonts w:ascii="Trebuchet MS" w:hAnsi="Trebuchet MS"/>
          <w:color w:val="000000" w:themeColor="text1"/>
        </w:rPr>
        <w:t>externi</w:t>
      </w:r>
      <w:proofErr w:type="spellEnd"/>
      <w:r>
        <w:rPr>
          <w:rFonts w:ascii="Trebuchet MS" w:hAnsi="Trebuchet MS"/>
          <w:color w:val="000000" w:themeColor="text1"/>
        </w:rPr>
        <w:t xml:space="preserve"> ISPMN</w:t>
      </w:r>
    </w:p>
    <w:p w14:paraId="5406CC3A" w14:textId="5C1BDF2B" w:rsidR="00974ACA" w:rsidRPr="00926822" w:rsidRDefault="00974ACA" w:rsidP="00926822">
      <w:pPr>
        <w:numPr>
          <w:ilvl w:val="0"/>
          <w:numId w:val="12"/>
        </w:numPr>
        <w:spacing w:line="360" w:lineRule="auto"/>
        <w:jc w:val="both"/>
        <w:rPr>
          <w:rFonts w:ascii="Trebuchet MS" w:hAnsi="Trebuchet MS"/>
          <w:color w:val="000000" w:themeColor="text1"/>
        </w:rPr>
      </w:pPr>
      <w:proofErr w:type="spellStart"/>
      <w:r>
        <w:rPr>
          <w:rFonts w:ascii="Trebuchet MS" w:hAnsi="Trebuchet MS"/>
          <w:color w:val="000000" w:themeColor="text1"/>
        </w:rPr>
        <w:t>Dezvoltarea</w:t>
      </w:r>
      <w:proofErr w:type="spellEnd"/>
      <w:r>
        <w:rPr>
          <w:rFonts w:ascii="Trebuchet MS" w:hAnsi="Trebuchet MS"/>
          <w:color w:val="000000" w:themeColor="text1"/>
        </w:rPr>
        <w:t xml:space="preserve"> </w:t>
      </w:r>
      <w:proofErr w:type="spellStart"/>
      <w:r>
        <w:rPr>
          <w:rFonts w:ascii="Trebuchet MS" w:hAnsi="Trebuchet MS"/>
          <w:color w:val="000000" w:themeColor="text1"/>
        </w:rPr>
        <w:t>și</w:t>
      </w:r>
      <w:proofErr w:type="spellEnd"/>
      <w:r>
        <w:rPr>
          <w:rFonts w:ascii="Trebuchet MS" w:hAnsi="Trebuchet MS"/>
          <w:color w:val="000000" w:themeColor="text1"/>
        </w:rPr>
        <w:t xml:space="preserve"> </w:t>
      </w:r>
      <w:proofErr w:type="spellStart"/>
      <w:r>
        <w:rPr>
          <w:rFonts w:ascii="Trebuchet MS" w:hAnsi="Trebuchet MS"/>
          <w:color w:val="000000" w:themeColor="text1"/>
        </w:rPr>
        <w:t>diversificarea</w:t>
      </w:r>
      <w:proofErr w:type="spellEnd"/>
      <w:r>
        <w:rPr>
          <w:rFonts w:ascii="Trebuchet MS" w:hAnsi="Trebuchet MS"/>
          <w:color w:val="000000" w:themeColor="text1"/>
        </w:rPr>
        <w:t xml:space="preserve"> </w:t>
      </w:r>
      <w:proofErr w:type="spellStart"/>
      <w:r>
        <w:rPr>
          <w:rFonts w:ascii="Trebuchet MS" w:hAnsi="Trebuchet MS"/>
          <w:color w:val="000000" w:themeColor="text1"/>
        </w:rPr>
        <w:t>bazelor</w:t>
      </w:r>
      <w:proofErr w:type="spellEnd"/>
      <w:r>
        <w:rPr>
          <w:rFonts w:ascii="Trebuchet MS" w:hAnsi="Trebuchet MS"/>
          <w:color w:val="000000" w:themeColor="text1"/>
        </w:rPr>
        <w:t xml:space="preserve"> de date</w:t>
      </w:r>
    </w:p>
    <w:p w14:paraId="6738AD48" w14:textId="77777777" w:rsidR="00565C97" w:rsidRDefault="00000000" w:rsidP="00926822">
      <w:pPr>
        <w:spacing w:line="360" w:lineRule="auto"/>
        <w:jc w:val="both"/>
        <w:rPr>
          <w:rFonts w:ascii="Trebuchet MS" w:hAnsi="Trebuchet MS"/>
          <w:color w:val="1F497D" w:themeColor="text2"/>
        </w:rPr>
      </w:pPr>
      <w:r>
        <w:rPr>
          <w:rFonts w:ascii="Trebuchet MS" w:hAnsi="Trebuchet MS"/>
          <w:color w:val="1F497D" w:themeColor="text2"/>
        </w:rPr>
        <w:pict w14:anchorId="425E6B21">
          <v:rect id="_x0000_i1025" style="width:0;height:1.5pt" o:hralign="center" o:hrstd="t" o:hr="t" fillcolor="#a0a0a0" stroked="f"/>
        </w:pict>
      </w:r>
    </w:p>
    <w:p w14:paraId="6CBB02B8" w14:textId="77777777" w:rsidR="00565C97" w:rsidRDefault="00565C97" w:rsidP="00926822">
      <w:pPr>
        <w:spacing w:line="360" w:lineRule="auto"/>
        <w:jc w:val="both"/>
        <w:rPr>
          <w:rFonts w:ascii="Trebuchet MS" w:hAnsi="Trebuchet MS"/>
          <w:color w:val="1F497D" w:themeColor="text2"/>
        </w:rPr>
      </w:pPr>
    </w:p>
    <w:p w14:paraId="2E87B21D" w14:textId="045C8731" w:rsidR="00926822" w:rsidRPr="00926822" w:rsidRDefault="00926822" w:rsidP="00926822">
      <w:pPr>
        <w:spacing w:line="360" w:lineRule="auto"/>
        <w:jc w:val="both"/>
        <w:rPr>
          <w:rFonts w:ascii="Trebuchet MS" w:hAnsi="Trebuchet MS"/>
          <w:color w:val="1F497D" w:themeColor="text2"/>
        </w:rPr>
      </w:pPr>
      <w:r w:rsidRPr="00926822">
        <w:rPr>
          <w:rFonts w:ascii="Trebuchet MS" w:hAnsi="Trebuchet MS"/>
          <w:b/>
          <w:bCs/>
          <w:color w:val="1F497D" w:themeColor="text2"/>
        </w:rPr>
        <w:t xml:space="preserve"> OBIECTIV STRATEGIC 2: </w:t>
      </w:r>
      <w:proofErr w:type="spellStart"/>
      <w:r w:rsidRPr="00926822">
        <w:rPr>
          <w:rFonts w:ascii="Trebuchet MS" w:hAnsi="Trebuchet MS"/>
          <w:b/>
          <w:bCs/>
          <w:color w:val="1F497D" w:themeColor="text2"/>
        </w:rPr>
        <w:t>Transferul</w:t>
      </w:r>
      <w:proofErr w:type="spellEnd"/>
      <w:r w:rsidRPr="00926822">
        <w:rPr>
          <w:rFonts w:ascii="Trebuchet MS" w:hAnsi="Trebuchet MS"/>
          <w:b/>
          <w:bCs/>
          <w:color w:val="1F497D" w:themeColor="text2"/>
        </w:rPr>
        <w:t xml:space="preserve"> de </w:t>
      </w:r>
      <w:proofErr w:type="spellStart"/>
      <w:r w:rsidRPr="00926822">
        <w:rPr>
          <w:rFonts w:ascii="Trebuchet MS" w:hAnsi="Trebuchet MS"/>
          <w:b/>
          <w:bCs/>
          <w:color w:val="1F497D" w:themeColor="text2"/>
        </w:rPr>
        <w:t>cunoaștere</w:t>
      </w:r>
      <w:proofErr w:type="spellEnd"/>
      <w:r w:rsidRPr="00926822">
        <w:rPr>
          <w:rFonts w:ascii="Trebuchet MS" w:hAnsi="Trebuchet MS"/>
          <w:b/>
          <w:bCs/>
          <w:color w:val="1F497D" w:themeColor="text2"/>
        </w:rPr>
        <w:t xml:space="preserve"> </w:t>
      </w:r>
      <w:proofErr w:type="spellStart"/>
      <w:r w:rsidRPr="00926822">
        <w:rPr>
          <w:rFonts w:ascii="Trebuchet MS" w:hAnsi="Trebuchet MS"/>
          <w:b/>
          <w:bCs/>
          <w:color w:val="1F497D" w:themeColor="text2"/>
        </w:rPr>
        <w:t>și</w:t>
      </w:r>
      <w:proofErr w:type="spellEnd"/>
      <w:r w:rsidRPr="00926822">
        <w:rPr>
          <w:rFonts w:ascii="Trebuchet MS" w:hAnsi="Trebuchet MS"/>
          <w:b/>
          <w:bCs/>
          <w:color w:val="1F497D" w:themeColor="text2"/>
        </w:rPr>
        <w:t xml:space="preserve"> </w:t>
      </w:r>
      <w:proofErr w:type="spellStart"/>
      <w:r w:rsidRPr="00926822">
        <w:rPr>
          <w:rFonts w:ascii="Trebuchet MS" w:hAnsi="Trebuchet MS"/>
          <w:b/>
          <w:bCs/>
          <w:color w:val="1F497D" w:themeColor="text2"/>
        </w:rPr>
        <w:t>relația</w:t>
      </w:r>
      <w:proofErr w:type="spellEnd"/>
      <w:r w:rsidRPr="00926822">
        <w:rPr>
          <w:rFonts w:ascii="Trebuchet MS" w:hAnsi="Trebuchet MS"/>
          <w:b/>
          <w:bCs/>
          <w:color w:val="1F497D" w:themeColor="text2"/>
        </w:rPr>
        <w:t xml:space="preserve"> cu </w:t>
      </w:r>
      <w:proofErr w:type="spellStart"/>
      <w:r w:rsidRPr="00926822">
        <w:rPr>
          <w:rFonts w:ascii="Trebuchet MS" w:hAnsi="Trebuchet MS"/>
          <w:b/>
          <w:bCs/>
          <w:color w:val="1F497D" w:themeColor="text2"/>
        </w:rPr>
        <w:t>societatea</w:t>
      </w:r>
      <w:proofErr w:type="spellEnd"/>
    </w:p>
    <w:p w14:paraId="26C8DCFA" w14:textId="21E00F50" w:rsidR="00926822" w:rsidRPr="00926822" w:rsidRDefault="00926822" w:rsidP="00926822">
      <w:pPr>
        <w:spacing w:line="360" w:lineRule="auto"/>
        <w:jc w:val="both"/>
        <w:rPr>
          <w:rFonts w:ascii="Trebuchet MS" w:hAnsi="Trebuchet MS"/>
          <w:b/>
          <w:bCs/>
          <w:color w:val="000000" w:themeColor="text1"/>
        </w:rPr>
      </w:pPr>
      <w:proofErr w:type="spellStart"/>
      <w:r w:rsidRPr="00926822">
        <w:rPr>
          <w:rFonts w:ascii="Trebuchet MS" w:hAnsi="Trebuchet MS"/>
          <w:b/>
          <w:bCs/>
          <w:color w:val="000000" w:themeColor="text1"/>
        </w:rPr>
        <w:t>Obiectiv</w:t>
      </w:r>
      <w:proofErr w:type="spellEnd"/>
      <w:r w:rsidRPr="00926822">
        <w:rPr>
          <w:rFonts w:ascii="Trebuchet MS" w:hAnsi="Trebuchet MS"/>
          <w:b/>
          <w:bCs/>
          <w:color w:val="000000" w:themeColor="text1"/>
        </w:rPr>
        <w:t xml:space="preserve"> specific 2.1: </w:t>
      </w:r>
      <w:proofErr w:type="spellStart"/>
      <w:r w:rsidRPr="00926822">
        <w:rPr>
          <w:rFonts w:ascii="Trebuchet MS" w:hAnsi="Trebuchet MS"/>
          <w:b/>
          <w:bCs/>
          <w:color w:val="000000" w:themeColor="text1"/>
        </w:rPr>
        <w:t>Valorificarea</w:t>
      </w:r>
      <w:proofErr w:type="spellEnd"/>
      <w:r w:rsidRPr="00926822">
        <w:rPr>
          <w:rFonts w:ascii="Trebuchet MS" w:hAnsi="Trebuchet MS"/>
          <w:b/>
          <w:bCs/>
          <w:color w:val="000000" w:themeColor="text1"/>
        </w:rPr>
        <w:t xml:space="preserve"> </w:t>
      </w:r>
      <w:proofErr w:type="spellStart"/>
      <w:r w:rsidRPr="00926822">
        <w:rPr>
          <w:rFonts w:ascii="Trebuchet MS" w:hAnsi="Trebuchet MS"/>
          <w:b/>
          <w:bCs/>
          <w:color w:val="000000" w:themeColor="text1"/>
        </w:rPr>
        <w:t>rezultatelor</w:t>
      </w:r>
      <w:proofErr w:type="spellEnd"/>
      <w:r w:rsidRPr="00926822">
        <w:rPr>
          <w:rFonts w:ascii="Trebuchet MS" w:hAnsi="Trebuchet MS"/>
          <w:b/>
          <w:bCs/>
          <w:color w:val="000000" w:themeColor="text1"/>
        </w:rPr>
        <w:t xml:space="preserve"> </w:t>
      </w:r>
      <w:proofErr w:type="spellStart"/>
      <w:r w:rsidRPr="00926822">
        <w:rPr>
          <w:rFonts w:ascii="Trebuchet MS" w:hAnsi="Trebuchet MS"/>
          <w:b/>
          <w:bCs/>
          <w:color w:val="000000" w:themeColor="text1"/>
        </w:rPr>
        <w:t>cercetării</w:t>
      </w:r>
      <w:proofErr w:type="spellEnd"/>
      <w:r w:rsidRPr="00926822">
        <w:rPr>
          <w:rFonts w:ascii="Trebuchet MS" w:hAnsi="Trebuchet MS"/>
          <w:b/>
          <w:bCs/>
          <w:color w:val="000000" w:themeColor="text1"/>
        </w:rPr>
        <w:t xml:space="preserve"> </w:t>
      </w:r>
      <w:proofErr w:type="spellStart"/>
      <w:r w:rsidRPr="00926822">
        <w:rPr>
          <w:rFonts w:ascii="Trebuchet MS" w:hAnsi="Trebuchet MS"/>
          <w:b/>
          <w:bCs/>
          <w:color w:val="000000" w:themeColor="text1"/>
        </w:rPr>
        <w:t>în</w:t>
      </w:r>
      <w:proofErr w:type="spellEnd"/>
      <w:r w:rsidRPr="00926822">
        <w:rPr>
          <w:rFonts w:ascii="Trebuchet MS" w:hAnsi="Trebuchet MS"/>
          <w:b/>
          <w:bCs/>
          <w:color w:val="000000" w:themeColor="text1"/>
        </w:rPr>
        <w:t xml:space="preserve"> </w:t>
      </w:r>
      <w:proofErr w:type="spellStart"/>
      <w:r w:rsidRPr="00926822">
        <w:rPr>
          <w:rFonts w:ascii="Trebuchet MS" w:hAnsi="Trebuchet MS"/>
          <w:b/>
          <w:bCs/>
          <w:color w:val="000000" w:themeColor="text1"/>
        </w:rPr>
        <w:t>politicile</w:t>
      </w:r>
      <w:proofErr w:type="spellEnd"/>
      <w:r w:rsidRPr="00926822">
        <w:rPr>
          <w:rFonts w:ascii="Trebuchet MS" w:hAnsi="Trebuchet MS"/>
          <w:b/>
          <w:bCs/>
          <w:color w:val="000000" w:themeColor="text1"/>
        </w:rPr>
        <w:t xml:space="preserve"> </w:t>
      </w:r>
      <w:proofErr w:type="spellStart"/>
      <w:r w:rsidRPr="00926822">
        <w:rPr>
          <w:rFonts w:ascii="Trebuchet MS" w:hAnsi="Trebuchet MS"/>
          <w:b/>
          <w:bCs/>
          <w:color w:val="000000" w:themeColor="text1"/>
        </w:rPr>
        <w:t>publice</w:t>
      </w:r>
      <w:proofErr w:type="spellEnd"/>
      <w:r w:rsidRPr="00926822">
        <w:rPr>
          <w:rFonts w:ascii="Trebuchet MS" w:hAnsi="Trebuchet MS"/>
          <w:b/>
          <w:bCs/>
          <w:color w:val="000000" w:themeColor="text1"/>
        </w:rPr>
        <w:t xml:space="preserve"> </w:t>
      </w:r>
      <w:proofErr w:type="spellStart"/>
      <w:r w:rsidRPr="00926822">
        <w:rPr>
          <w:rFonts w:ascii="Trebuchet MS" w:hAnsi="Trebuchet MS"/>
          <w:b/>
          <w:bCs/>
          <w:color w:val="000000" w:themeColor="text1"/>
        </w:rPr>
        <w:t>și</w:t>
      </w:r>
      <w:proofErr w:type="spellEnd"/>
      <w:r w:rsidRPr="00926822">
        <w:rPr>
          <w:rFonts w:ascii="Trebuchet MS" w:hAnsi="Trebuchet MS"/>
          <w:b/>
          <w:bCs/>
          <w:color w:val="000000" w:themeColor="text1"/>
        </w:rPr>
        <w:t xml:space="preserve"> </w:t>
      </w:r>
      <w:proofErr w:type="spellStart"/>
      <w:r w:rsidRPr="00926822">
        <w:rPr>
          <w:rFonts w:ascii="Trebuchet MS" w:hAnsi="Trebuchet MS"/>
          <w:b/>
          <w:bCs/>
          <w:color w:val="000000" w:themeColor="text1"/>
        </w:rPr>
        <w:t>în</w:t>
      </w:r>
      <w:proofErr w:type="spellEnd"/>
      <w:r w:rsidRPr="00926822">
        <w:rPr>
          <w:rFonts w:ascii="Trebuchet MS" w:hAnsi="Trebuchet MS"/>
          <w:b/>
          <w:bCs/>
          <w:color w:val="000000" w:themeColor="text1"/>
        </w:rPr>
        <w:t xml:space="preserve"> </w:t>
      </w:r>
      <w:proofErr w:type="spellStart"/>
      <w:r w:rsidRPr="00926822">
        <w:rPr>
          <w:rFonts w:ascii="Trebuchet MS" w:hAnsi="Trebuchet MS"/>
          <w:b/>
          <w:bCs/>
          <w:color w:val="000000" w:themeColor="text1"/>
        </w:rPr>
        <w:t>spațiul</w:t>
      </w:r>
      <w:proofErr w:type="spellEnd"/>
      <w:r w:rsidRPr="00926822">
        <w:rPr>
          <w:rFonts w:ascii="Trebuchet MS" w:hAnsi="Trebuchet MS"/>
          <w:b/>
          <w:bCs/>
          <w:color w:val="000000" w:themeColor="text1"/>
        </w:rPr>
        <w:t xml:space="preserve"> public</w:t>
      </w:r>
    </w:p>
    <w:p w14:paraId="02D21F84" w14:textId="77777777" w:rsidR="00926822" w:rsidRPr="00926822" w:rsidRDefault="00926822" w:rsidP="00B25897">
      <w:pPr>
        <w:spacing w:line="360" w:lineRule="auto"/>
        <w:ind w:firstLine="720"/>
        <w:jc w:val="both"/>
        <w:rPr>
          <w:rFonts w:ascii="Trebuchet MS" w:hAnsi="Trebuchet MS"/>
          <w:color w:val="000000" w:themeColor="text1"/>
        </w:rPr>
      </w:pPr>
      <w:proofErr w:type="spellStart"/>
      <w:r w:rsidRPr="00926822">
        <w:rPr>
          <w:rFonts w:ascii="Trebuchet MS" w:hAnsi="Trebuchet MS"/>
          <w:b/>
          <w:bCs/>
          <w:color w:val="000000" w:themeColor="text1"/>
        </w:rPr>
        <w:t>Direcții</w:t>
      </w:r>
      <w:proofErr w:type="spellEnd"/>
      <w:r w:rsidRPr="00926822">
        <w:rPr>
          <w:rFonts w:ascii="Trebuchet MS" w:hAnsi="Trebuchet MS"/>
          <w:b/>
          <w:bCs/>
          <w:color w:val="000000" w:themeColor="text1"/>
        </w:rPr>
        <w:t xml:space="preserve"> de </w:t>
      </w:r>
      <w:proofErr w:type="spellStart"/>
      <w:r w:rsidRPr="00926822">
        <w:rPr>
          <w:rFonts w:ascii="Trebuchet MS" w:hAnsi="Trebuchet MS"/>
          <w:b/>
          <w:bCs/>
          <w:color w:val="000000" w:themeColor="text1"/>
        </w:rPr>
        <w:t>acțiune</w:t>
      </w:r>
      <w:proofErr w:type="spellEnd"/>
      <w:r w:rsidRPr="00926822">
        <w:rPr>
          <w:rFonts w:ascii="Trebuchet MS" w:hAnsi="Trebuchet MS"/>
          <w:b/>
          <w:bCs/>
          <w:color w:val="000000" w:themeColor="text1"/>
        </w:rPr>
        <w:t>:</w:t>
      </w:r>
    </w:p>
    <w:p w14:paraId="520FC360" w14:textId="77777777" w:rsidR="00926822" w:rsidRPr="00926822" w:rsidRDefault="00926822" w:rsidP="00926822">
      <w:pPr>
        <w:numPr>
          <w:ilvl w:val="0"/>
          <w:numId w:val="13"/>
        </w:numPr>
        <w:spacing w:line="360" w:lineRule="auto"/>
        <w:jc w:val="both"/>
        <w:rPr>
          <w:rFonts w:ascii="Trebuchet MS" w:hAnsi="Trebuchet MS"/>
          <w:color w:val="000000" w:themeColor="text1"/>
        </w:rPr>
      </w:pPr>
      <w:proofErr w:type="spellStart"/>
      <w:r w:rsidRPr="00926822">
        <w:rPr>
          <w:rFonts w:ascii="Trebuchet MS" w:hAnsi="Trebuchet MS"/>
          <w:color w:val="000000" w:themeColor="text1"/>
        </w:rPr>
        <w:t>Elaborarea</w:t>
      </w:r>
      <w:proofErr w:type="spellEnd"/>
      <w:r w:rsidRPr="00926822">
        <w:rPr>
          <w:rFonts w:ascii="Trebuchet MS" w:hAnsi="Trebuchet MS"/>
          <w:color w:val="000000" w:themeColor="text1"/>
        </w:rPr>
        <w:t xml:space="preserve"> de </w:t>
      </w:r>
      <w:proofErr w:type="spellStart"/>
      <w:r w:rsidRPr="00926822">
        <w:rPr>
          <w:rFonts w:ascii="Trebuchet MS" w:hAnsi="Trebuchet MS"/>
          <w:color w:val="000000" w:themeColor="text1"/>
        </w:rPr>
        <w:t>rapoarte</w:t>
      </w:r>
      <w:proofErr w:type="spellEnd"/>
      <w:r w:rsidRPr="00926822">
        <w:rPr>
          <w:rFonts w:ascii="Trebuchet MS" w:hAnsi="Trebuchet MS"/>
          <w:color w:val="000000" w:themeColor="text1"/>
        </w:rPr>
        <w:t xml:space="preserve"> </w:t>
      </w:r>
      <w:proofErr w:type="spellStart"/>
      <w:r w:rsidRPr="00926822">
        <w:rPr>
          <w:rFonts w:ascii="Trebuchet MS" w:hAnsi="Trebuchet MS"/>
          <w:color w:val="000000" w:themeColor="text1"/>
        </w:rPr>
        <w:t>și</w:t>
      </w:r>
      <w:proofErr w:type="spellEnd"/>
      <w:r w:rsidRPr="00926822">
        <w:rPr>
          <w:rFonts w:ascii="Trebuchet MS" w:hAnsi="Trebuchet MS"/>
          <w:color w:val="000000" w:themeColor="text1"/>
        </w:rPr>
        <w:t xml:space="preserve"> policy briefs </w:t>
      </w:r>
      <w:proofErr w:type="spellStart"/>
      <w:r w:rsidRPr="00926822">
        <w:rPr>
          <w:rFonts w:ascii="Trebuchet MS" w:hAnsi="Trebuchet MS"/>
          <w:color w:val="000000" w:themeColor="text1"/>
        </w:rPr>
        <w:t>pentru</w:t>
      </w:r>
      <w:proofErr w:type="spellEnd"/>
      <w:r w:rsidRPr="00926822">
        <w:rPr>
          <w:rFonts w:ascii="Trebuchet MS" w:hAnsi="Trebuchet MS"/>
          <w:color w:val="000000" w:themeColor="text1"/>
        </w:rPr>
        <w:t xml:space="preserve"> </w:t>
      </w:r>
      <w:proofErr w:type="spellStart"/>
      <w:r w:rsidRPr="00926822">
        <w:rPr>
          <w:rFonts w:ascii="Trebuchet MS" w:hAnsi="Trebuchet MS"/>
          <w:color w:val="000000" w:themeColor="text1"/>
        </w:rPr>
        <w:t>decidenți</w:t>
      </w:r>
      <w:proofErr w:type="spellEnd"/>
      <w:r w:rsidRPr="00926822">
        <w:rPr>
          <w:rFonts w:ascii="Trebuchet MS" w:hAnsi="Trebuchet MS"/>
          <w:color w:val="000000" w:themeColor="text1"/>
        </w:rPr>
        <w:t>.</w:t>
      </w:r>
    </w:p>
    <w:p w14:paraId="41C70B1A" w14:textId="77777777" w:rsidR="00926822" w:rsidRPr="00926822" w:rsidRDefault="00926822" w:rsidP="00926822">
      <w:pPr>
        <w:numPr>
          <w:ilvl w:val="0"/>
          <w:numId w:val="13"/>
        </w:numPr>
        <w:spacing w:line="360" w:lineRule="auto"/>
        <w:jc w:val="both"/>
        <w:rPr>
          <w:rFonts w:ascii="Trebuchet MS" w:hAnsi="Trebuchet MS"/>
          <w:color w:val="000000" w:themeColor="text1"/>
        </w:rPr>
      </w:pPr>
      <w:proofErr w:type="spellStart"/>
      <w:r w:rsidRPr="00926822">
        <w:rPr>
          <w:rFonts w:ascii="Trebuchet MS" w:hAnsi="Trebuchet MS"/>
          <w:color w:val="000000" w:themeColor="text1"/>
        </w:rPr>
        <w:t>Organizarea</w:t>
      </w:r>
      <w:proofErr w:type="spellEnd"/>
      <w:r w:rsidRPr="00926822">
        <w:rPr>
          <w:rFonts w:ascii="Trebuchet MS" w:hAnsi="Trebuchet MS"/>
          <w:color w:val="000000" w:themeColor="text1"/>
        </w:rPr>
        <w:t xml:space="preserve"> de </w:t>
      </w:r>
      <w:proofErr w:type="spellStart"/>
      <w:r w:rsidRPr="00926822">
        <w:rPr>
          <w:rFonts w:ascii="Trebuchet MS" w:hAnsi="Trebuchet MS"/>
          <w:color w:val="000000" w:themeColor="text1"/>
        </w:rPr>
        <w:t>dezbateri</w:t>
      </w:r>
      <w:proofErr w:type="spellEnd"/>
      <w:r w:rsidRPr="00926822">
        <w:rPr>
          <w:rFonts w:ascii="Trebuchet MS" w:hAnsi="Trebuchet MS"/>
          <w:color w:val="000000" w:themeColor="text1"/>
        </w:rPr>
        <w:t xml:space="preserve"> </w:t>
      </w:r>
      <w:proofErr w:type="spellStart"/>
      <w:r w:rsidRPr="00926822">
        <w:rPr>
          <w:rFonts w:ascii="Trebuchet MS" w:hAnsi="Trebuchet MS"/>
          <w:color w:val="000000" w:themeColor="text1"/>
        </w:rPr>
        <w:t>și</w:t>
      </w:r>
      <w:proofErr w:type="spellEnd"/>
      <w:r w:rsidRPr="00926822">
        <w:rPr>
          <w:rFonts w:ascii="Trebuchet MS" w:hAnsi="Trebuchet MS"/>
          <w:color w:val="000000" w:themeColor="text1"/>
        </w:rPr>
        <w:t xml:space="preserve"> </w:t>
      </w:r>
      <w:proofErr w:type="spellStart"/>
      <w:r w:rsidRPr="00926822">
        <w:rPr>
          <w:rFonts w:ascii="Trebuchet MS" w:hAnsi="Trebuchet MS"/>
          <w:color w:val="000000" w:themeColor="text1"/>
        </w:rPr>
        <w:t>consultări</w:t>
      </w:r>
      <w:proofErr w:type="spellEnd"/>
      <w:r w:rsidRPr="00926822">
        <w:rPr>
          <w:rFonts w:ascii="Trebuchet MS" w:hAnsi="Trebuchet MS"/>
          <w:color w:val="000000" w:themeColor="text1"/>
        </w:rPr>
        <w:t xml:space="preserve"> </w:t>
      </w:r>
      <w:proofErr w:type="spellStart"/>
      <w:r w:rsidRPr="00926822">
        <w:rPr>
          <w:rFonts w:ascii="Trebuchet MS" w:hAnsi="Trebuchet MS"/>
          <w:color w:val="000000" w:themeColor="text1"/>
        </w:rPr>
        <w:t>publice</w:t>
      </w:r>
      <w:proofErr w:type="spellEnd"/>
      <w:r w:rsidRPr="00926822">
        <w:rPr>
          <w:rFonts w:ascii="Trebuchet MS" w:hAnsi="Trebuchet MS"/>
          <w:color w:val="000000" w:themeColor="text1"/>
        </w:rPr>
        <w:t>.</w:t>
      </w:r>
    </w:p>
    <w:p w14:paraId="041A9C70" w14:textId="77777777" w:rsidR="00926822" w:rsidRDefault="00926822" w:rsidP="00926822">
      <w:pPr>
        <w:numPr>
          <w:ilvl w:val="0"/>
          <w:numId w:val="13"/>
        </w:numPr>
        <w:spacing w:line="360" w:lineRule="auto"/>
        <w:jc w:val="both"/>
        <w:rPr>
          <w:rFonts w:ascii="Trebuchet MS" w:hAnsi="Trebuchet MS"/>
          <w:color w:val="000000" w:themeColor="text1"/>
        </w:rPr>
      </w:pPr>
      <w:proofErr w:type="spellStart"/>
      <w:r w:rsidRPr="00926822">
        <w:rPr>
          <w:rFonts w:ascii="Trebuchet MS" w:hAnsi="Trebuchet MS"/>
          <w:color w:val="000000" w:themeColor="text1"/>
        </w:rPr>
        <w:t>Participarea</w:t>
      </w:r>
      <w:proofErr w:type="spellEnd"/>
      <w:r w:rsidRPr="00926822">
        <w:rPr>
          <w:rFonts w:ascii="Trebuchet MS" w:hAnsi="Trebuchet MS"/>
          <w:color w:val="000000" w:themeColor="text1"/>
        </w:rPr>
        <w:t xml:space="preserve"> la </w:t>
      </w:r>
      <w:proofErr w:type="spellStart"/>
      <w:r w:rsidRPr="00926822">
        <w:rPr>
          <w:rFonts w:ascii="Trebuchet MS" w:hAnsi="Trebuchet MS"/>
          <w:color w:val="000000" w:themeColor="text1"/>
        </w:rPr>
        <w:t>grupuri</w:t>
      </w:r>
      <w:proofErr w:type="spellEnd"/>
      <w:r w:rsidRPr="00926822">
        <w:rPr>
          <w:rFonts w:ascii="Trebuchet MS" w:hAnsi="Trebuchet MS"/>
          <w:color w:val="000000" w:themeColor="text1"/>
        </w:rPr>
        <w:t xml:space="preserve"> de </w:t>
      </w:r>
      <w:proofErr w:type="spellStart"/>
      <w:r w:rsidRPr="00926822">
        <w:rPr>
          <w:rFonts w:ascii="Trebuchet MS" w:hAnsi="Trebuchet MS"/>
          <w:color w:val="000000" w:themeColor="text1"/>
        </w:rPr>
        <w:t>lucru</w:t>
      </w:r>
      <w:proofErr w:type="spellEnd"/>
      <w:r w:rsidRPr="00926822">
        <w:rPr>
          <w:rFonts w:ascii="Trebuchet MS" w:hAnsi="Trebuchet MS"/>
          <w:color w:val="000000" w:themeColor="text1"/>
        </w:rPr>
        <w:t xml:space="preserve"> </w:t>
      </w:r>
      <w:proofErr w:type="spellStart"/>
      <w:r w:rsidRPr="00926822">
        <w:rPr>
          <w:rFonts w:ascii="Trebuchet MS" w:hAnsi="Trebuchet MS"/>
          <w:color w:val="000000" w:themeColor="text1"/>
        </w:rPr>
        <w:t>interinstituționale</w:t>
      </w:r>
      <w:proofErr w:type="spellEnd"/>
      <w:r w:rsidRPr="00926822">
        <w:rPr>
          <w:rFonts w:ascii="Trebuchet MS" w:hAnsi="Trebuchet MS"/>
          <w:color w:val="000000" w:themeColor="text1"/>
        </w:rPr>
        <w:t>.</w:t>
      </w:r>
    </w:p>
    <w:p w14:paraId="0A5B6849" w14:textId="6F00D5E3" w:rsidR="001B1B1C" w:rsidRPr="001B1B1C" w:rsidRDefault="001B1B1C" w:rsidP="00926822">
      <w:pPr>
        <w:numPr>
          <w:ilvl w:val="0"/>
          <w:numId w:val="13"/>
        </w:numPr>
        <w:spacing w:line="360" w:lineRule="auto"/>
        <w:jc w:val="both"/>
        <w:rPr>
          <w:rFonts w:ascii="Trebuchet MS" w:hAnsi="Trebuchet MS"/>
          <w:color w:val="000000" w:themeColor="text1"/>
        </w:rPr>
      </w:pPr>
      <w:proofErr w:type="spellStart"/>
      <w:r w:rsidRPr="001B1B1C">
        <w:rPr>
          <w:rFonts w:ascii="Trebuchet MS" w:hAnsi="Trebuchet MS"/>
          <w:color w:val="000000" w:themeColor="text1"/>
        </w:rPr>
        <w:t>Prezentări</w:t>
      </w:r>
      <w:proofErr w:type="spellEnd"/>
      <w:r w:rsidRPr="001B1B1C">
        <w:rPr>
          <w:rFonts w:ascii="Trebuchet MS" w:hAnsi="Trebuchet MS"/>
          <w:color w:val="000000" w:themeColor="text1"/>
        </w:rPr>
        <w:t xml:space="preserve">, </w:t>
      </w:r>
      <w:proofErr w:type="spellStart"/>
      <w:r w:rsidRPr="001B1B1C">
        <w:rPr>
          <w:rFonts w:ascii="Trebuchet MS" w:hAnsi="Trebuchet MS"/>
          <w:color w:val="000000" w:themeColor="text1"/>
        </w:rPr>
        <w:t>prelegeri</w:t>
      </w:r>
      <w:proofErr w:type="spellEnd"/>
      <w:r w:rsidRPr="001B1B1C">
        <w:rPr>
          <w:rFonts w:ascii="Trebuchet MS" w:hAnsi="Trebuchet MS"/>
          <w:color w:val="000000" w:themeColor="text1"/>
        </w:rPr>
        <w:t xml:space="preserve"> </w:t>
      </w:r>
      <w:proofErr w:type="spellStart"/>
      <w:r w:rsidRPr="001B1B1C">
        <w:rPr>
          <w:rFonts w:ascii="Trebuchet MS" w:hAnsi="Trebuchet MS"/>
          <w:color w:val="000000" w:themeColor="text1"/>
        </w:rPr>
        <w:t>pentru</w:t>
      </w:r>
      <w:proofErr w:type="spellEnd"/>
      <w:r w:rsidRPr="001B1B1C">
        <w:rPr>
          <w:rFonts w:ascii="Trebuchet MS" w:hAnsi="Trebuchet MS"/>
          <w:color w:val="000000" w:themeColor="text1"/>
        </w:rPr>
        <w:t xml:space="preserve"> un public </w:t>
      </w:r>
      <w:proofErr w:type="spellStart"/>
      <w:r w:rsidRPr="001B1B1C">
        <w:rPr>
          <w:rFonts w:ascii="Trebuchet MS" w:hAnsi="Trebuchet MS"/>
          <w:color w:val="000000" w:themeColor="text1"/>
        </w:rPr>
        <w:t>larg</w:t>
      </w:r>
      <w:proofErr w:type="spellEnd"/>
      <w:r w:rsidRPr="001B1B1C">
        <w:rPr>
          <w:rFonts w:ascii="Trebuchet MS" w:hAnsi="Trebuchet MS"/>
          <w:color w:val="000000" w:themeColor="text1"/>
        </w:rPr>
        <w:t xml:space="preserve">, </w:t>
      </w:r>
      <w:proofErr w:type="spellStart"/>
      <w:r w:rsidRPr="001B1B1C">
        <w:rPr>
          <w:rFonts w:ascii="Trebuchet MS" w:hAnsi="Trebuchet MS"/>
          <w:color w:val="000000" w:themeColor="text1"/>
        </w:rPr>
        <w:t>nespecia</w:t>
      </w:r>
      <w:r>
        <w:rPr>
          <w:rFonts w:ascii="Trebuchet MS" w:hAnsi="Trebuchet MS"/>
          <w:color w:val="000000" w:themeColor="text1"/>
        </w:rPr>
        <w:t>lizat</w:t>
      </w:r>
      <w:proofErr w:type="spellEnd"/>
    </w:p>
    <w:p w14:paraId="64313809" w14:textId="77777777" w:rsidR="00253EF5" w:rsidRDefault="00253EF5" w:rsidP="00926822">
      <w:pPr>
        <w:spacing w:line="360" w:lineRule="auto"/>
        <w:jc w:val="both"/>
        <w:rPr>
          <w:rFonts w:ascii="Trebuchet MS" w:hAnsi="Trebuchet MS"/>
          <w:b/>
          <w:bCs/>
          <w:color w:val="000000" w:themeColor="text1"/>
        </w:rPr>
      </w:pPr>
    </w:p>
    <w:p w14:paraId="370B096E" w14:textId="580C1FEA" w:rsidR="00926822" w:rsidRPr="00926822" w:rsidRDefault="00926822" w:rsidP="00926822">
      <w:pPr>
        <w:spacing w:line="360" w:lineRule="auto"/>
        <w:jc w:val="both"/>
        <w:rPr>
          <w:rFonts w:ascii="Trebuchet MS" w:hAnsi="Trebuchet MS"/>
          <w:color w:val="000000" w:themeColor="text1"/>
        </w:rPr>
      </w:pPr>
      <w:r w:rsidRPr="00926822">
        <w:rPr>
          <w:rFonts w:ascii="Trebuchet MS" w:hAnsi="Trebuchet MS"/>
          <w:b/>
          <w:bCs/>
          <w:color w:val="000000" w:themeColor="text1"/>
        </w:rPr>
        <w:t xml:space="preserve"> </w:t>
      </w:r>
      <w:proofErr w:type="spellStart"/>
      <w:r w:rsidRPr="00926822">
        <w:rPr>
          <w:rFonts w:ascii="Trebuchet MS" w:hAnsi="Trebuchet MS"/>
          <w:b/>
          <w:bCs/>
          <w:color w:val="000000" w:themeColor="text1"/>
        </w:rPr>
        <w:t>Obiectiv</w:t>
      </w:r>
      <w:proofErr w:type="spellEnd"/>
      <w:r w:rsidRPr="00926822">
        <w:rPr>
          <w:rFonts w:ascii="Trebuchet MS" w:hAnsi="Trebuchet MS"/>
          <w:b/>
          <w:bCs/>
          <w:color w:val="000000" w:themeColor="text1"/>
        </w:rPr>
        <w:t xml:space="preserve"> specific 2.2: </w:t>
      </w:r>
      <w:proofErr w:type="spellStart"/>
      <w:r w:rsidRPr="00926822">
        <w:rPr>
          <w:rFonts w:ascii="Trebuchet MS" w:hAnsi="Trebuchet MS"/>
          <w:b/>
          <w:bCs/>
          <w:color w:val="000000" w:themeColor="text1"/>
        </w:rPr>
        <w:t>Creșterea</w:t>
      </w:r>
      <w:proofErr w:type="spellEnd"/>
      <w:r w:rsidRPr="00926822">
        <w:rPr>
          <w:rFonts w:ascii="Trebuchet MS" w:hAnsi="Trebuchet MS"/>
          <w:b/>
          <w:bCs/>
          <w:color w:val="000000" w:themeColor="text1"/>
        </w:rPr>
        <w:t xml:space="preserve"> </w:t>
      </w:r>
      <w:proofErr w:type="spellStart"/>
      <w:r w:rsidRPr="00926822">
        <w:rPr>
          <w:rFonts w:ascii="Trebuchet MS" w:hAnsi="Trebuchet MS"/>
          <w:b/>
          <w:bCs/>
          <w:color w:val="000000" w:themeColor="text1"/>
        </w:rPr>
        <w:t>vizibilității</w:t>
      </w:r>
      <w:proofErr w:type="spellEnd"/>
      <w:r w:rsidRPr="00926822">
        <w:rPr>
          <w:rFonts w:ascii="Trebuchet MS" w:hAnsi="Trebuchet MS"/>
          <w:b/>
          <w:bCs/>
          <w:color w:val="000000" w:themeColor="text1"/>
        </w:rPr>
        <w:t xml:space="preserve"> </w:t>
      </w:r>
      <w:proofErr w:type="spellStart"/>
      <w:r w:rsidRPr="00926822">
        <w:rPr>
          <w:rFonts w:ascii="Trebuchet MS" w:hAnsi="Trebuchet MS"/>
          <w:b/>
          <w:bCs/>
          <w:color w:val="000000" w:themeColor="text1"/>
        </w:rPr>
        <w:t>și</w:t>
      </w:r>
      <w:proofErr w:type="spellEnd"/>
      <w:r w:rsidRPr="00926822">
        <w:rPr>
          <w:rFonts w:ascii="Trebuchet MS" w:hAnsi="Trebuchet MS"/>
          <w:b/>
          <w:bCs/>
          <w:color w:val="000000" w:themeColor="text1"/>
        </w:rPr>
        <w:t xml:space="preserve"> a </w:t>
      </w:r>
      <w:proofErr w:type="spellStart"/>
      <w:r w:rsidRPr="00926822">
        <w:rPr>
          <w:rFonts w:ascii="Trebuchet MS" w:hAnsi="Trebuchet MS"/>
          <w:b/>
          <w:bCs/>
          <w:color w:val="000000" w:themeColor="text1"/>
        </w:rPr>
        <w:t>comunicării</w:t>
      </w:r>
      <w:proofErr w:type="spellEnd"/>
      <w:r w:rsidRPr="00926822">
        <w:rPr>
          <w:rFonts w:ascii="Trebuchet MS" w:hAnsi="Trebuchet MS"/>
          <w:b/>
          <w:bCs/>
          <w:color w:val="000000" w:themeColor="text1"/>
        </w:rPr>
        <w:t xml:space="preserve"> </w:t>
      </w:r>
      <w:proofErr w:type="spellStart"/>
      <w:r w:rsidRPr="00926822">
        <w:rPr>
          <w:rFonts w:ascii="Trebuchet MS" w:hAnsi="Trebuchet MS"/>
          <w:b/>
          <w:bCs/>
          <w:color w:val="000000" w:themeColor="text1"/>
        </w:rPr>
        <w:t>științei</w:t>
      </w:r>
      <w:proofErr w:type="spellEnd"/>
      <w:r w:rsidRPr="00926822">
        <w:rPr>
          <w:rFonts w:ascii="Trebuchet MS" w:hAnsi="Trebuchet MS"/>
          <w:b/>
          <w:bCs/>
          <w:color w:val="000000" w:themeColor="text1"/>
        </w:rPr>
        <w:t xml:space="preserve"> </w:t>
      </w:r>
      <w:proofErr w:type="spellStart"/>
      <w:r w:rsidRPr="00926822">
        <w:rPr>
          <w:rFonts w:ascii="Trebuchet MS" w:hAnsi="Trebuchet MS"/>
          <w:b/>
          <w:bCs/>
          <w:color w:val="000000" w:themeColor="text1"/>
        </w:rPr>
        <w:t>către</w:t>
      </w:r>
      <w:proofErr w:type="spellEnd"/>
      <w:r w:rsidRPr="00926822">
        <w:rPr>
          <w:rFonts w:ascii="Trebuchet MS" w:hAnsi="Trebuchet MS"/>
          <w:b/>
          <w:bCs/>
          <w:color w:val="000000" w:themeColor="text1"/>
        </w:rPr>
        <w:t xml:space="preserve"> </w:t>
      </w:r>
      <w:proofErr w:type="spellStart"/>
      <w:r w:rsidRPr="00926822">
        <w:rPr>
          <w:rFonts w:ascii="Trebuchet MS" w:hAnsi="Trebuchet MS"/>
          <w:b/>
          <w:bCs/>
          <w:color w:val="000000" w:themeColor="text1"/>
        </w:rPr>
        <w:t>publicul</w:t>
      </w:r>
      <w:proofErr w:type="spellEnd"/>
      <w:r w:rsidRPr="00926822">
        <w:rPr>
          <w:rFonts w:ascii="Trebuchet MS" w:hAnsi="Trebuchet MS"/>
          <w:b/>
          <w:bCs/>
          <w:color w:val="000000" w:themeColor="text1"/>
        </w:rPr>
        <w:t xml:space="preserve"> </w:t>
      </w:r>
      <w:proofErr w:type="spellStart"/>
      <w:r w:rsidRPr="00926822">
        <w:rPr>
          <w:rFonts w:ascii="Trebuchet MS" w:hAnsi="Trebuchet MS"/>
          <w:b/>
          <w:bCs/>
          <w:color w:val="000000" w:themeColor="text1"/>
        </w:rPr>
        <w:t>larg</w:t>
      </w:r>
      <w:proofErr w:type="spellEnd"/>
    </w:p>
    <w:p w14:paraId="3D758B4A" w14:textId="77777777" w:rsidR="00926822" w:rsidRPr="00926822" w:rsidRDefault="00926822" w:rsidP="00B25897">
      <w:pPr>
        <w:spacing w:line="360" w:lineRule="auto"/>
        <w:ind w:firstLine="720"/>
        <w:jc w:val="both"/>
        <w:rPr>
          <w:rFonts w:ascii="Trebuchet MS" w:hAnsi="Trebuchet MS"/>
          <w:color w:val="000000" w:themeColor="text1"/>
        </w:rPr>
      </w:pPr>
      <w:proofErr w:type="spellStart"/>
      <w:r w:rsidRPr="00926822">
        <w:rPr>
          <w:rFonts w:ascii="Trebuchet MS" w:hAnsi="Trebuchet MS"/>
          <w:b/>
          <w:bCs/>
          <w:color w:val="000000" w:themeColor="text1"/>
        </w:rPr>
        <w:t>Direcții</w:t>
      </w:r>
      <w:proofErr w:type="spellEnd"/>
      <w:r w:rsidRPr="00926822">
        <w:rPr>
          <w:rFonts w:ascii="Trebuchet MS" w:hAnsi="Trebuchet MS"/>
          <w:b/>
          <w:bCs/>
          <w:color w:val="000000" w:themeColor="text1"/>
        </w:rPr>
        <w:t xml:space="preserve"> de </w:t>
      </w:r>
      <w:proofErr w:type="spellStart"/>
      <w:r w:rsidRPr="00926822">
        <w:rPr>
          <w:rFonts w:ascii="Trebuchet MS" w:hAnsi="Trebuchet MS"/>
          <w:b/>
          <w:bCs/>
          <w:color w:val="000000" w:themeColor="text1"/>
        </w:rPr>
        <w:t>acțiune</w:t>
      </w:r>
      <w:proofErr w:type="spellEnd"/>
      <w:r w:rsidRPr="00926822">
        <w:rPr>
          <w:rFonts w:ascii="Trebuchet MS" w:hAnsi="Trebuchet MS"/>
          <w:b/>
          <w:bCs/>
          <w:color w:val="000000" w:themeColor="text1"/>
        </w:rPr>
        <w:t>:</w:t>
      </w:r>
    </w:p>
    <w:p w14:paraId="616D76EA" w14:textId="77777777" w:rsidR="00926822" w:rsidRPr="00926822" w:rsidRDefault="00926822" w:rsidP="00926822">
      <w:pPr>
        <w:numPr>
          <w:ilvl w:val="0"/>
          <w:numId w:val="14"/>
        </w:numPr>
        <w:spacing w:line="360" w:lineRule="auto"/>
        <w:jc w:val="both"/>
        <w:rPr>
          <w:rFonts w:ascii="Trebuchet MS" w:hAnsi="Trebuchet MS"/>
          <w:color w:val="000000" w:themeColor="text1"/>
        </w:rPr>
      </w:pPr>
      <w:proofErr w:type="spellStart"/>
      <w:r w:rsidRPr="00926822">
        <w:rPr>
          <w:rFonts w:ascii="Trebuchet MS" w:hAnsi="Trebuchet MS"/>
          <w:color w:val="000000" w:themeColor="text1"/>
        </w:rPr>
        <w:t>Campanii</w:t>
      </w:r>
      <w:proofErr w:type="spellEnd"/>
      <w:r w:rsidRPr="00926822">
        <w:rPr>
          <w:rFonts w:ascii="Trebuchet MS" w:hAnsi="Trebuchet MS"/>
          <w:color w:val="000000" w:themeColor="text1"/>
        </w:rPr>
        <w:t xml:space="preserve"> de </w:t>
      </w:r>
      <w:proofErr w:type="spellStart"/>
      <w:r w:rsidRPr="00926822">
        <w:rPr>
          <w:rFonts w:ascii="Trebuchet MS" w:hAnsi="Trebuchet MS"/>
          <w:color w:val="000000" w:themeColor="text1"/>
        </w:rPr>
        <w:t>diseminare</w:t>
      </w:r>
      <w:proofErr w:type="spellEnd"/>
      <w:r w:rsidRPr="00926822">
        <w:rPr>
          <w:rFonts w:ascii="Trebuchet MS" w:hAnsi="Trebuchet MS"/>
          <w:color w:val="000000" w:themeColor="text1"/>
        </w:rPr>
        <w:t xml:space="preserve"> </w:t>
      </w:r>
      <w:proofErr w:type="spellStart"/>
      <w:r w:rsidRPr="00926822">
        <w:rPr>
          <w:rFonts w:ascii="Trebuchet MS" w:hAnsi="Trebuchet MS"/>
          <w:color w:val="000000" w:themeColor="text1"/>
        </w:rPr>
        <w:t>prin</w:t>
      </w:r>
      <w:proofErr w:type="spellEnd"/>
      <w:r w:rsidRPr="00926822">
        <w:rPr>
          <w:rFonts w:ascii="Trebuchet MS" w:hAnsi="Trebuchet MS"/>
          <w:color w:val="000000" w:themeColor="text1"/>
        </w:rPr>
        <w:t xml:space="preserve"> media </w:t>
      </w:r>
      <w:proofErr w:type="spellStart"/>
      <w:r w:rsidRPr="00926822">
        <w:rPr>
          <w:rFonts w:ascii="Trebuchet MS" w:hAnsi="Trebuchet MS"/>
          <w:color w:val="000000" w:themeColor="text1"/>
        </w:rPr>
        <w:t>și</w:t>
      </w:r>
      <w:proofErr w:type="spellEnd"/>
      <w:r w:rsidRPr="00926822">
        <w:rPr>
          <w:rFonts w:ascii="Trebuchet MS" w:hAnsi="Trebuchet MS"/>
          <w:color w:val="000000" w:themeColor="text1"/>
        </w:rPr>
        <w:t xml:space="preserve"> </w:t>
      </w:r>
      <w:proofErr w:type="spellStart"/>
      <w:r w:rsidRPr="00926822">
        <w:rPr>
          <w:rFonts w:ascii="Trebuchet MS" w:hAnsi="Trebuchet MS"/>
          <w:color w:val="000000" w:themeColor="text1"/>
        </w:rPr>
        <w:t>rețele</w:t>
      </w:r>
      <w:proofErr w:type="spellEnd"/>
      <w:r w:rsidRPr="00926822">
        <w:rPr>
          <w:rFonts w:ascii="Trebuchet MS" w:hAnsi="Trebuchet MS"/>
          <w:color w:val="000000" w:themeColor="text1"/>
        </w:rPr>
        <w:t xml:space="preserve"> </w:t>
      </w:r>
      <w:proofErr w:type="spellStart"/>
      <w:r w:rsidRPr="00926822">
        <w:rPr>
          <w:rFonts w:ascii="Trebuchet MS" w:hAnsi="Trebuchet MS"/>
          <w:color w:val="000000" w:themeColor="text1"/>
        </w:rPr>
        <w:t>sociale</w:t>
      </w:r>
      <w:proofErr w:type="spellEnd"/>
      <w:r w:rsidRPr="00926822">
        <w:rPr>
          <w:rFonts w:ascii="Trebuchet MS" w:hAnsi="Trebuchet MS"/>
          <w:color w:val="000000" w:themeColor="text1"/>
        </w:rPr>
        <w:t>.</w:t>
      </w:r>
    </w:p>
    <w:p w14:paraId="3F77D177" w14:textId="77777777" w:rsidR="00926822" w:rsidRPr="00926822" w:rsidRDefault="00926822" w:rsidP="00926822">
      <w:pPr>
        <w:numPr>
          <w:ilvl w:val="0"/>
          <w:numId w:val="14"/>
        </w:numPr>
        <w:spacing w:line="360" w:lineRule="auto"/>
        <w:jc w:val="both"/>
        <w:rPr>
          <w:rFonts w:ascii="Trebuchet MS" w:hAnsi="Trebuchet MS"/>
          <w:color w:val="000000" w:themeColor="text1"/>
        </w:rPr>
      </w:pPr>
      <w:proofErr w:type="spellStart"/>
      <w:r w:rsidRPr="00926822">
        <w:rPr>
          <w:rFonts w:ascii="Trebuchet MS" w:hAnsi="Trebuchet MS"/>
          <w:color w:val="000000" w:themeColor="text1"/>
        </w:rPr>
        <w:t>Producerea</w:t>
      </w:r>
      <w:proofErr w:type="spellEnd"/>
      <w:r w:rsidRPr="00926822">
        <w:rPr>
          <w:rFonts w:ascii="Trebuchet MS" w:hAnsi="Trebuchet MS"/>
          <w:color w:val="000000" w:themeColor="text1"/>
        </w:rPr>
        <w:t xml:space="preserve"> de </w:t>
      </w:r>
      <w:proofErr w:type="spellStart"/>
      <w:r w:rsidRPr="00926822">
        <w:rPr>
          <w:rFonts w:ascii="Trebuchet MS" w:hAnsi="Trebuchet MS"/>
          <w:color w:val="000000" w:themeColor="text1"/>
        </w:rPr>
        <w:t>conținut</w:t>
      </w:r>
      <w:proofErr w:type="spellEnd"/>
      <w:r w:rsidRPr="00926822">
        <w:rPr>
          <w:rFonts w:ascii="Trebuchet MS" w:hAnsi="Trebuchet MS"/>
          <w:color w:val="000000" w:themeColor="text1"/>
        </w:rPr>
        <w:t xml:space="preserve"> multimedia </w:t>
      </w:r>
      <w:proofErr w:type="spellStart"/>
      <w:r w:rsidRPr="00926822">
        <w:rPr>
          <w:rFonts w:ascii="Trebuchet MS" w:hAnsi="Trebuchet MS"/>
          <w:color w:val="000000" w:themeColor="text1"/>
        </w:rPr>
        <w:t>accesibil</w:t>
      </w:r>
      <w:proofErr w:type="spellEnd"/>
      <w:r w:rsidRPr="00926822">
        <w:rPr>
          <w:rFonts w:ascii="Trebuchet MS" w:hAnsi="Trebuchet MS"/>
          <w:color w:val="000000" w:themeColor="text1"/>
        </w:rPr>
        <w:t xml:space="preserve"> (</w:t>
      </w:r>
      <w:proofErr w:type="spellStart"/>
      <w:r w:rsidRPr="00926822">
        <w:rPr>
          <w:rFonts w:ascii="Trebuchet MS" w:hAnsi="Trebuchet MS"/>
          <w:color w:val="000000" w:themeColor="text1"/>
        </w:rPr>
        <w:t>podcasturi</w:t>
      </w:r>
      <w:proofErr w:type="spellEnd"/>
      <w:r w:rsidRPr="00926822">
        <w:rPr>
          <w:rFonts w:ascii="Trebuchet MS" w:hAnsi="Trebuchet MS"/>
          <w:color w:val="000000" w:themeColor="text1"/>
        </w:rPr>
        <w:t xml:space="preserve">, </w:t>
      </w:r>
      <w:proofErr w:type="spellStart"/>
      <w:r w:rsidRPr="00926822">
        <w:rPr>
          <w:rFonts w:ascii="Trebuchet MS" w:hAnsi="Trebuchet MS"/>
          <w:color w:val="000000" w:themeColor="text1"/>
        </w:rPr>
        <w:t>documentare</w:t>
      </w:r>
      <w:proofErr w:type="spellEnd"/>
      <w:r w:rsidRPr="00926822">
        <w:rPr>
          <w:rFonts w:ascii="Trebuchet MS" w:hAnsi="Trebuchet MS"/>
          <w:color w:val="000000" w:themeColor="text1"/>
        </w:rPr>
        <w:t>).</w:t>
      </w:r>
    </w:p>
    <w:p w14:paraId="72AB8FA1" w14:textId="77777777" w:rsidR="00926822" w:rsidRPr="00926822" w:rsidRDefault="00926822" w:rsidP="00926822">
      <w:pPr>
        <w:numPr>
          <w:ilvl w:val="0"/>
          <w:numId w:val="14"/>
        </w:numPr>
        <w:spacing w:line="360" w:lineRule="auto"/>
        <w:jc w:val="both"/>
        <w:rPr>
          <w:rFonts w:ascii="Trebuchet MS" w:hAnsi="Trebuchet MS"/>
          <w:color w:val="000000" w:themeColor="text1"/>
        </w:rPr>
      </w:pPr>
      <w:proofErr w:type="spellStart"/>
      <w:r w:rsidRPr="00926822">
        <w:rPr>
          <w:rFonts w:ascii="Trebuchet MS" w:hAnsi="Trebuchet MS"/>
          <w:color w:val="000000" w:themeColor="text1"/>
        </w:rPr>
        <w:t>Programe</w:t>
      </w:r>
      <w:proofErr w:type="spellEnd"/>
      <w:r w:rsidRPr="00926822">
        <w:rPr>
          <w:rFonts w:ascii="Trebuchet MS" w:hAnsi="Trebuchet MS"/>
          <w:color w:val="000000" w:themeColor="text1"/>
        </w:rPr>
        <w:t xml:space="preserve"> </w:t>
      </w:r>
      <w:proofErr w:type="spellStart"/>
      <w:r w:rsidRPr="00926822">
        <w:rPr>
          <w:rFonts w:ascii="Trebuchet MS" w:hAnsi="Trebuchet MS"/>
          <w:color w:val="000000" w:themeColor="text1"/>
        </w:rPr>
        <w:t>educaționale</w:t>
      </w:r>
      <w:proofErr w:type="spellEnd"/>
      <w:r w:rsidRPr="00926822">
        <w:rPr>
          <w:rFonts w:ascii="Trebuchet MS" w:hAnsi="Trebuchet MS"/>
          <w:color w:val="000000" w:themeColor="text1"/>
        </w:rPr>
        <w:t xml:space="preserve"> </w:t>
      </w:r>
      <w:proofErr w:type="spellStart"/>
      <w:r w:rsidRPr="00926822">
        <w:rPr>
          <w:rFonts w:ascii="Trebuchet MS" w:hAnsi="Trebuchet MS"/>
          <w:color w:val="000000" w:themeColor="text1"/>
        </w:rPr>
        <w:t>pentru</w:t>
      </w:r>
      <w:proofErr w:type="spellEnd"/>
      <w:r w:rsidRPr="00926822">
        <w:rPr>
          <w:rFonts w:ascii="Trebuchet MS" w:hAnsi="Trebuchet MS"/>
          <w:color w:val="000000" w:themeColor="text1"/>
        </w:rPr>
        <w:t xml:space="preserve"> </w:t>
      </w:r>
      <w:proofErr w:type="spellStart"/>
      <w:r w:rsidRPr="00926822">
        <w:rPr>
          <w:rFonts w:ascii="Trebuchet MS" w:hAnsi="Trebuchet MS"/>
          <w:color w:val="000000" w:themeColor="text1"/>
        </w:rPr>
        <w:t>școli</w:t>
      </w:r>
      <w:proofErr w:type="spellEnd"/>
      <w:r w:rsidRPr="00926822">
        <w:rPr>
          <w:rFonts w:ascii="Trebuchet MS" w:hAnsi="Trebuchet MS"/>
          <w:color w:val="000000" w:themeColor="text1"/>
        </w:rPr>
        <w:t xml:space="preserve"> </w:t>
      </w:r>
      <w:proofErr w:type="spellStart"/>
      <w:r w:rsidRPr="00926822">
        <w:rPr>
          <w:rFonts w:ascii="Trebuchet MS" w:hAnsi="Trebuchet MS"/>
          <w:color w:val="000000" w:themeColor="text1"/>
        </w:rPr>
        <w:t>despre</w:t>
      </w:r>
      <w:proofErr w:type="spellEnd"/>
      <w:r w:rsidRPr="00926822">
        <w:rPr>
          <w:rFonts w:ascii="Trebuchet MS" w:hAnsi="Trebuchet MS"/>
          <w:color w:val="000000" w:themeColor="text1"/>
        </w:rPr>
        <w:t xml:space="preserve"> </w:t>
      </w:r>
      <w:proofErr w:type="spellStart"/>
      <w:r w:rsidRPr="00926822">
        <w:rPr>
          <w:rFonts w:ascii="Trebuchet MS" w:hAnsi="Trebuchet MS"/>
          <w:color w:val="000000" w:themeColor="text1"/>
        </w:rPr>
        <w:t>diversitate</w:t>
      </w:r>
      <w:proofErr w:type="spellEnd"/>
      <w:r w:rsidRPr="00926822">
        <w:rPr>
          <w:rFonts w:ascii="Trebuchet MS" w:hAnsi="Trebuchet MS"/>
          <w:color w:val="000000" w:themeColor="text1"/>
        </w:rPr>
        <w:t>.</w:t>
      </w:r>
    </w:p>
    <w:p w14:paraId="3AB205AE" w14:textId="77777777" w:rsidR="00926822" w:rsidRPr="00926822" w:rsidRDefault="00926822" w:rsidP="00926822">
      <w:pPr>
        <w:numPr>
          <w:ilvl w:val="0"/>
          <w:numId w:val="14"/>
        </w:numPr>
        <w:spacing w:line="360" w:lineRule="auto"/>
        <w:jc w:val="both"/>
        <w:rPr>
          <w:rFonts w:ascii="Trebuchet MS" w:hAnsi="Trebuchet MS"/>
          <w:color w:val="000000" w:themeColor="text1"/>
        </w:rPr>
      </w:pPr>
      <w:proofErr w:type="spellStart"/>
      <w:r w:rsidRPr="00926822">
        <w:rPr>
          <w:rFonts w:ascii="Trebuchet MS" w:hAnsi="Trebuchet MS"/>
          <w:color w:val="000000" w:themeColor="text1"/>
        </w:rPr>
        <w:t>Publicarea</w:t>
      </w:r>
      <w:proofErr w:type="spellEnd"/>
      <w:r w:rsidRPr="00926822">
        <w:rPr>
          <w:rFonts w:ascii="Trebuchet MS" w:hAnsi="Trebuchet MS"/>
          <w:color w:val="000000" w:themeColor="text1"/>
        </w:rPr>
        <w:t xml:space="preserve"> de eBook-</w:t>
      </w:r>
      <w:proofErr w:type="spellStart"/>
      <w:r w:rsidRPr="00926822">
        <w:rPr>
          <w:rFonts w:ascii="Trebuchet MS" w:hAnsi="Trebuchet MS"/>
          <w:color w:val="000000" w:themeColor="text1"/>
        </w:rPr>
        <w:t>uri</w:t>
      </w:r>
      <w:proofErr w:type="spellEnd"/>
      <w:r w:rsidRPr="00926822">
        <w:rPr>
          <w:rFonts w:ascii="Trebuchet MS" w:hAnsi="Trebuchet MS"/>
          <w:color w:val="000000" w:themeColor="text1"/>
        </w:rPr>
        <w:t xml:space="preserve"> </w:t>
      </w:r>
      <w:proofErr w:type="spellStart"/>
      <w:r w:rsidRPr="00926822">
        <w:rPr>
          <w:rFonts w:ascii="Trebuchet MS" w:hAnsi="Trebuchet MS"/>
          <w:color w:val="000000" w:themeColor="text1"/>
        </w:rPr>
        <w:t>în</w:t>
      </w:r>
      <w:proofErr w:type="spellEnd"/>
      <w:r w:rsidRPr="00926822">
        <w:rPr>
          <w:rFonts w:ascii="Trebuchet MS" w:hAnsi="Trebuchet MS"/>
          <w:color w:val="000000" w:themeColor="text1"/>
        </w:rPr>
        <w:t xml:space="preserve"> </w:t>
      </w:r>
      <w:proofErr w:type="spellStart"/>
      <w:r w:rsidRPr="00926822">
        <w:rPr>
          <w:rFonts w:ascii="Trebuchet MS" w:hAnsi="Trebuchet MS"/>
          <w:color w:val="000000" w:themeColor="text1"/>
        </w:rPr>
        <w:t>cadrul</w:t>
      </w:r>
      <w:proofErr w:type="spellEnd"/>
      <w:r w:rsidRPr="00926822">
        <w:rPr>
          <w:rFonts w:ascii="Trebuchet MS" w:hAnsi="Trebuchet MS"/>
          <w:color w:val="000000" w:themeColor="text1"/>
        </w:rPr>
        <w:t xml:space="preserve"> </w:t>
      </w:r>
      <w:proofErr w:type="spellStart"/>
      <w:r w:rsidRPr="00926822">
        <w:rPr>
          <w:rFonts w:ascii="Trebuchet MS" w:hAnsi="Trebuchet MS"/>
          <w:color w:val="000000" w:themeColor="text1"/>
        </w:rPr>
        <w:t>editurii</w:t>
      </w:r>
      <w:proofErr w:type="spellEnd"/>
      <w:r w:rsidRPr="00926822">
        <w:rPr>
          <w:rFonts w:ascii="Trebuchet MS" w:hAnsi="Trebuchet MS"/>
          <w:color w:val="000000" w:themeColor="text1"/>
        </w:rPr>
        <w:t xml:space="preserve"> </w:t>
      </w:r>
      <w:proofErr w:type="spellStart"/>
      <w:r w:rsidRPr="00926822">
        <w:rPr>
          <w:rFonts w:ascii="Trebuchet MS" w:hAnsi="Trebuchet MS"/>
          <w:color w:val="000000" w:themeColor="text1"/>
        </w:rPr>
        <w:t>proprii</w:t>
      </w:r>
      <w:proofErr w:type="spellEnd"/>
      <w:r w:rsidRPr="00926822">
        <w:rPr>
          <w:rFonts w:ascii="Trebuchet MS" w:hAnsi="Trebuchet MS"/>
          <w:color w:val="000000" w:themeColor="text1"/>
        </w:rPr>
        <w:t xml:space="preserve">, open-access, </w:t>
      </w:r>
      <w:proofErr w:type="spellStart"/>
      <w:r w:rsidRPr="00926822">
        <w:rPr>
          <w:rFonts w:ascii="Trebuchet MS" w:hAnsi="Trebuchet MS"/>
          <w:color w:val="000000" w:themeColor="text1"/>
        </w:rPr>
        <w:t>disponibile</w:t>
      </w:r>
      <w:proofErr w:type="spellEnd"/>
      <w:r w:rsidRPr="00926822">
        <w:rPr>
          <w:rFonts w:ascii="Trebuchet MS" w:hAnsi="Trebuchet MS"/>
          <w:color w:val="000000" w:themeColor="text1"/>
        </w:rPr>
        <w:t xml:space="preserve"> online.</w:t>
      </w:r>
    </w:p>
    <w:p w14:paraId="5A90B728" w14:textId="77777777" w:rsidR="00926822" w:rsidRPr="001D424A" w:rsidRDefault="00926822" w:rsidP="00926822">
      <w:pPr>
        <w:numPr>
          <w:ilvl w:val="0"/>
          <w:numId w:val="14"/>
        </w:numPr>
        <w:spacing w:line="360" w:lineRule="auto"/>
        <w:jc w:val="both"/>
        <w:rPr>
          <w:rFonts w:ascii="Trebuchet MS" w:hAnsi="Trebuchet MS"/>
          <w:color w:val="000000" w:themeColor="text1"/>
        </w:rPr>
      </w:pPr>
      <w:proofErr w:type="spellStart"/>
      <w:r w:rsidRPr="001D424A">
        <w:rPr>
          <w:rFonts w:ascii="Trebuchet MS" w:hAnsi="Trebuchet MS"/>
          <w:color w:val="000000" w:themeColor="text1"/>
        </w:rPr>
        <w:t>Digitalizarea</w:t>
      </w:r>
      <w:proofErr w:type="spellEnd"/>
      <w:r w:rsidRPr="001D424A">
        <w:rPr>
          <w:rFonts w:ascii="Trebuchet MS" w:hAnsi="Trebuchet MS"/>
          <w:color w:val="000000" w:themeColor="text1"/>
        </w:rPr>
        <w:t xml:space="preserve"> </w:t>
      </w:r>
      <w:proofErr w:type="spellStart"/>
      <w:r w:rsidRPr="001D424A">
        <w:rPr>
          <w:rFonts w:ascii="Trebuchet MS" w:hAnsi="Trebuchet MS"/>
          <w:color w:val="000000" w:themeColor="text1"/>
        </w:rPr>
        <w:t>publicațiilor</w:t>
      </w:r>
      <w:proofErr w:type="spellEnd"/>
      <w:r w:rsidRPr="001D424A">
        <w:rPr>
          <w:rFonts w:ascii="Trebuchet MS" w:hAnsi="Trebuchet MS"/>
          <w:color w:val="000000" w:themeColor="text1"/>
        </w:rPr>
        <w:t xml:space="preserve"> </w:t>
      </w:r>
      <w:proofErr w:type="spellStart"/>
      <w:r w:rsidRPr="001D424A">
        <w:rPr>
          <w:rFonts w:ascii="Trebuchet MS" w:hAnsi="Trebuchet MS"/>
          <w:color w:val="000000" w:themeColor="text1"/>
        </w:rPr>
        <w:t>anterioare</w:t>
      </w:r>
      <w:proofErr w:type="spellEnd"/>
      <w:r w:rsidRPr="001D424A">
        <w:rPr>
          <w:rFonts w:ascii="Trebuchet MS" w:hAnsi="Trebuchet MS"/>
          <w:color w:val="000000" w:themeColor="text1"/>
        </w:rPr>
        <w:t xml:space="preserve"> </w:t>
      </w:r>
      <w:proofErr w:type="spellStart"/>
      <w:r w:rsidRPr="001D424A">
        <w:rPr>
          <w:rFonts w:ascii="Trebuchet MS" w:hAnsi="Trebuchet MS"/>
          <w:color w:val="000000" w:themeColor="text1"/>
        </w:rPr>
        <w:t>și</w:t>
      </w:r>
      <w:proofErr w:type="spellEnd"/>
      <w:r w:rsidRPr="001D424A">
        <w:rPr>
          <w:rFonts w:ascii="Trebuchet MS" w:hAnsi="Trebuchet MS"/>
          <w:color w:val="000000" w:themeColor="text1"/>
        </w:rPr>
        <w:t xml:space="preserve"> </w:t>
      </w:r>
      <w:proofErr w:type="spellStart"/>
      <w:r w:rsidRPr="001D424A">
        <w:rPr>
          <w:rFonts w:ascii="Trebuchet MS" w:hAnsi="Trebuchet MS"/>
          <w:color w:val="000000" w:themeColor="text1"/>
        </w:rPr>
        <w:t>conversia</w:t>
      </w:r>
      <w:proofErr w:type="spellEnd"/>
      <w:r w:rsidRPr="001D424A">
        <w:rPr>
          <w:rFonts w:ascii="Trebuchet MS" w:hAnsi="Trebuchet MS"/>
          <w:color w:val="000000" w:themeColor="text1"/>
        </w:rPr>
        <w:t xml:space="preserve"> </w:t>
      </w:r>
      <w:proofErr w:type="spellStart"/>
      <w:r w:rsidRPr="001D424A">
        <w:rPr>
          <w:rFonts w:ascii="Trebuchet MS" w:hAnsi="Trebuchet MS"/>
          <w:color w:val="000000" w:themeColor="text1"/>
        </w:rPr>
        <w:t>în</w:t>
      </w:r>
      <w:proofErr w:type="spellEnd"/>
      <w:r w:rsidRPr="001D424A">
        <w:rPr>
          <w:rFonts w:ascii="Trebuchet MS" w:hAnsi="Trebuchet MS"/>
          <w:color w:val="000000" w:themeColor="text1"/>
        </w:rPr>
        <w:t xml:space="preserve"> </w:t>
      </w:r>
      <w:proofErr w:type="spellStart"/>
      <w:r w:rsidRPr="001D424A">
        <w:rPr>
          <w:rFonts w:ascii="Trebuchet MS" w:hAnsi="Trebuchet MS"/>
          <w:color w:val="000000" w:themeColor="text1"/>
        </w:rPr>
        <w:t>formate</w:t>
      </w:r>
      <w:proofErr w:type="spellEnd"/>
      <w:r w:rsidRPr="001D424A">
        <w:rPr>
          <w:rFonts w:ascii="Trebuchet MS" w:hAnsi="Trebuchet MS"/>
          <w:color w:val="000000" w:themeColor="text1"/>
        </w:rPr>
        <w:t xml:space="preserve"> </w:t>
      </w:r>
      <w:proofErr w:type="spellStart"/>
      <w:r w:rsidRPr="001D424A">
        <w:rPr>
          <w:rFonts w:ascii="Trebuchet MS" w:hAnsi="Trebuchet MS"/>
          <w:color w:val="000000" w:themeColor="text1"/>
        </w:rPr>
        <w:t>moderne</w:t>
      </w:r>
      <w:proofErr w:type="spellEnd"/>
      <w:r w:rsidRPr="001D424A">
        <w:rPr>
          <w:rFonts w:ascii="Trebuchet MS" w:hAnsi="Trebuchet MS"/>
          <w:color w:val="000000" w:themeColor="text1"/>
        </w:rPr>
        <w:t xml:space="preserve"> (</w:t>
      </w:r>
      <w:proofErr w:type="spellStart"/>
      <w:r w:rsidRPr="001D424A">
        <w:rPr>
          <w:rFonts w:ascii="Trebuchet MS" w:hAnsi="Trebuchet MS"/>
          <w:color w:val="000000" w:themeColor="text1"/>
        </w:rPr>
        <w:t>ePub</w:t>
      </w:r>
      <w:proofErr w:type="spellEnd"/>
      <w:r w:rsidRPr="001D424A">
        <w:rPr>
          <w:rFonts w:ascii="Trebuchet MS" w:hAnsi="Trebuchet MS"/>
          <w:color w:val="000000" w:themeColor="text1"/>
        </w:rPr>
        <w:t xml:space="preserve">, PDF </w:t>
      </w:r>
      <w:proofErr w:type="spellStart"/>
      <w:r w:rsidRPr="001D424A">
        <w:rPr>
          <w:rFonts w:ascii="Trebuchet MS" w:hAnsi="Trebuchet MS"/>
          <w:color w:val="000000" w:themeColor="text1"/>
        </w:rPr>
        <w:t>interactiv</w:t>
      </w:r>
      <w:proofErr w:type="spellEnd"/>
      <w:r w:rsidRPr="001D424A">
        <w:rPr>
          <w:rFonts w:ascii="Trebuchet MS" w:hAnsi="Trebuchet MS"/>
          <w:color w:val="000000" w:themeColor="text1"/>
        </w:rPr>
        <w:t>).</w:t>
      </w:r>
    </w:p>
    <w:p w14:paraId="54F4C701" w14:textId="77777777" w:rsidR="00F51138" w:rsidRDefault="00926822" w:rsidP="00A60A02">
      <w:pPr>
        <w:numPr>
          <w:ilvl w:val="0"/>
          <w:numId w:val="14"/>
        </w:numPr>
        <w:spacing w:line="360" w:lineRule="auto"/>
        <w:jc w:val="both"/>
        <w:rPr>
          <w:rFonts w:ascii="Trebuchet MS" w:hAnsi="Trebuchet MS"/>
          <w:color w:val="000000" w:themeColor="text1"/>
        </w:rPr>
      </w:pPr>
      <w:proofErr w:type="spellStart"/>
      <w:r w:rsidRPr="00926822">
        <w:rPr>
          <w:rFonts w:ascii="Trebuchet MS" w:hAnsi="Trebuchet MS"/>
          <w:color w:val="000000" w:themeColor="text1"/>
        </w:rPr>
        <w:t>C</w:t>
      </w:r>
      <w:r w:rsidRPr="00D554C6">
        <w:rPr>
          <w:rFonts w:ascii="Trebuchet MS" w:hAnsi="Trebuchet MS"/>
          <w:color w:val="000000" w:themeColor="text1"/>
        </w:rPr>
        <w:t>ontinuarea</w:t>
      </w:r>
      <w:proofErr w:type="spellEnd"/>
      <w:r w:rsidRPr="00D554C6">
        <w:rPr>
          <w:rFonts w:ascii="Trebuchet MS" w:hAnsi="Trebuchet MS"/>
          <w:color w:val="000000" w:themeColor="text1"/>
        </w:rPr>
        <w:t xml:space="preserve"> </w:t>
      </w:r>
      <w:proofErr w:type="spellStart"/>
      <w:r w:rsidRPr="00D554C6">
        <w:rPr>
          <w:rFonts w:ascii="Trebuchet MS" w:hAnsi="Trebuchet MS"/>
          <w:color w:val="000000" w:themeColor="text1"/>
        </w:rPr>
        <w:t>unor</w:t>
      </w:r>
      <w:proofErr w:type="spellEnd"/>
      <w:r w:rsidRPr="00926822">
        <w:rPr>
          <w:rFonts w:ascii="Trebuchet MS" w:hAnsi="Trebuchet MS"/>
          <w:color w:val="000000" w:themeColor="text1"/>
        </w:rPr>
        <w:t xml:space="preserve"> </w:t>
      </w:r>
      <w:proofErr w:type="spellStart"/>
      <w:r w:rsidRPr="00D554C6">
        <w:rPr>
          <w:rFonts w:ascii="Trebuchet MS" w:hAnsi="Trebuchet MS"/>
          <w:color w:val="000000" w:themeColor="text1"/>
        </w:rPr>
        <w:t>publicații</w:t>
      </w:r>
      <w:proofErr w:type="spellEnd"/>
      <w:r w:rsidRPr="00D554C6">
        <w:rPr>
          <w:rFonts w:ascii="Trebuchet MS" w:hAnsi="Trebuchet MS"/>
          <w:color w:val="000000" w:themeColor="text1"/>
        </w:rPr>
        <w:t xml:space="preserve"> </w:t>
      </w:r>
      <w:proofErr w:type="spellStart"/>
      <w:r w:rsidRPr="00926822">
        <w:rPr>
          <w:rFonts w:ascii="Trebuchet MS" w:hAnsi="Trebuchet MS"/>
          <w:color w:val="000000" w:themeColor="text1"/>
        </w:rPr>
        <w:t>editoriale</w:t>
      </w:r>
      <w:proofErr w:type="spellEnd"/>
      <w:r w:rsidRPr="00926822">
        <w:rPr>
          <w:rFonts w:ascii="Trebuchet MS" w:hAnsi="Trebuchet MS"/>
          <w:color w:val="000000" w:themeColor="text1"/>
        </w:rPr>
        <w:t xml:space="preserve"> </w:t>
      </w:r>
      <w:proofErr w:type="spellStart"/>
      <w:r w:rsidRPr="00926822">
        <w:rPr>
          <w:rFonts w:ascii="Trebuchet MS" w:hAnsi="Trebuchet MS"/>
          <w:color w:val="000000" w:themeColor="text1"/>
        </w:rPr>
        <w:t>bilingve</w:t>
      </w:r>
      <w:proofErr w:type="spellEnd"/>
      <w:r w:rsidRPr="00926822">
        <w:rPr>
          <w:rFonts w:ascii="Trebuchet MS" w:hAnsi="Trebuchet MS"/>
          <w:color w:val="000000" w:themeColor="text1"/>
        </w:rPr>
        <w:t xml:space="preserve"> </w:t>
      </w:r>
      <w:proofErr w:type="spellStart"/>
      <w:r w:rsidRPr="00926822">
        <w:rPr>
          <w:rFonts w:ascii="Trebuchet MS" w:hAnsi="Trebuchet MS"/>
          <w:color w:val="000000" w:themeColor="text1"/>
        </w:rPr>
        <w:t>și</w:t>
      </w:r>
      <w:proofErr w:type="spellEnd"/>
      <w:r w:rsidRPr="00926822">
        <w:rPr>
          <w:rFonts w:ascii="Trebuchet MS" w:hAnsi="Trebuchet MS"/>
          <w:color w:val="000000" w:themeColor="text1"/>
        </w:rPr>
        <w:t xml:space="preserve"> </w:t>
      </w:r>
      <w:proofErr w:type="spellStart"/>
      <w:r w:rsidR="00D554C6">
        <w:rPr>
          <w:rFonts w:ascii="Trebuchet MS" w:hAnsi="Trebuchet MS"/>
          <w:color w:val="000000" w:themeColor="text1"/>
        </w:rPr>
        <w:t>identificarea</w:t>
      </w:r>
      <w:proofErr w:type="spellEnd"/>
      <w:r w:rsidR="00D554C6">
        <w:rPr>
          <w:rFonts w:ascii="Trebuchet MS" w:hAnsi="Trebuchet MS"/>
          <w:color w:val="000000" w:themeColor="text1"/>
        </w:rPr>
        <w:t xml:space="preserve"> </w:t>
      </w:r>
      <w:proofErr w:type="spellStart"/>
      <w:r w:rsidR="00D554C6">
        <w:rPr>
          <w:rFonts w:ascii="Trebuchet MS" w:hAnsi="Trebuchet MS"/>
          <w:color w:val="000000" w:themeColor="text1"/>
        </w:rPr>
        <w:t>unor</w:t>
      </w:r>
      <w:proofErr w:type="spellEnd"/>
      <w:r w:rsidR="00D554C6">
        <w:rPr>
          <w:rFonts w:ascii="Trebuchet MS" w:hAnsi="Trebuchet MS"/>
          <w:color w:val="000000" w:themeColor="text1"/>
        </w:rPr>
        <w:t xml:space="preserve"> </w:t>
      </w:r>
      <w:proofErr w:type="spellStart"/>
      <w:r w:rsidR="00D554C6">
        <w:rPr>
          <w:rFonts w:ascii="Trebuchet MS" w:hAnsi="Trebuchet MS"/>
          <w:color w:val="000000" w:themeColor="text1"/>
        </w:rPr>
        <w:t>posibile</w:t>
      </w:r>
      <w:proofErr w:type="spellEnd"/>
      <w:r w:rsidR="00D554C6">
        <w:rPr>
          <w:rFonts w:ascii="Trebuchet MS" w:hAnsi="Trebuchet MS"/>
          <w:color w:val="000000" w:themeColor="text1"/>
        </w:rPr>
        <w:t xml:space="preserve"> </w:t>
      </w:r>
      <w:proofErr w:type="spellStart"/>
      <w:r w:rsidR="00D554C6">
        <w:rPr>
          <w:rFonts w:ascii="Trebuchet MS" w:hAnsi="Trebuchet MS"/>
          <w:color w:val="000000" w:themeColor="text1"/>
        </w:rPr>
        <w:t>alte</w:t>
      </w:r>
      <w:proofErr w:type="spellEnd"/>
      <w:r w:rsidR="00D554C6">
        <w:rPr>
          <w:rFonts w:ascii="Trebuchet MS" w:hAnsi="Trebuchet MS"/>
          <w:color w:val="000000" w:themeColor="text1"/>
        </w:rPr>
        <w:t xml:space="preserve"> </w:t>
      </w:r>
      <w:proofErr w:type="spellStart"/>
      <w:r w:rsidR="00D554C6">
        <w:rPr>
          <w:rFonts w:ascii="Trebuchet MS" w:hAnsi="Trebuchet MS"/>
          <w:color w:val="000000" w:themeColor="text1"/>
        </w:rPr>
        <w:t>platforme</w:t>
      </w:r>
      <w:proofErr w:type="spellEnd"/>
      <w:r w:rsidR="00D554C6">
        <w:rPr>
          <w:rFonts w:ascii="Trebuchet MS" w:hAnsi="Trebuchet MS"/>
          <w:color w:val="000000" w:themeColor="text1"/>
        </w:rPr>
        <w:t xml:space="preserve"> </w:t>
      </w:r>
      <w:proofErr w:type="spellStart"/>
      <w:r w:rsidR="00D554C6">
        <w:rPr>
          <w:rFonts w:ascii="Trebuchet MS" w:hAnsi="Trebuchet MS"/>
          <w:color w:val="000000" w:themeColor="text1"/>
        </w:rPr>
        <w:t>pentru</w:t>
      </w:r>
      <w:proofErr w:type="spellEnd"/>
      <w:r w:rsidR="00D554C6">
        <w:rPr>
          <w:rFonts w:ascii="Trebuchet MS" w:hAnsi="Trebuchet MS"/>
          <w:color w:val="000000" w:themeColor="text1"/>
        </w:rPr>
        <w:t xml:space="preserve"> </w:t>
      </w:r>
      <w:proofErr w:type="spellStart"/>
      <w:r w:rsidR="00D554C6">
        <w:rPr>
          <w:rFonts w:ascii="Trebuchet MS" w:hAnsi="Trebuchet MS"/>
          <w:color w:val="000000" w:themeColor="text1"/>
        </w:rPr>
        <w:t>integrarea</w:t>
      </w:r>
      <w:proofErr w:type="spellEnd"/>
      <w:r w:rsidR="00D554C6">
        <w:rPr>
          <w:rFonts w:ascii="Trebuchet MS" w:hAnsi="Trebuchet MS"/>
          <w:color w:val="000000" w:themeColor="text1"/>
        </w:rPr>
        <w:t xml:space="preserve"> </w:t>
      </w:r>
      <w:proofErr w:type="spellStart"/>
      <w:r w:rsidR="00D554C6">
        <w:rPr>
          <w:rFonts w:ascii="Trebuchet MS" w:hAnsi="Trebuchet MS"/>
          <w:color w:val="000000" w:themeColor="text1"/>
        </w:rPr>
        <w:t>acestora</w:t>
      </w:r>
      <w:proofErr w:type="spellEnd"/>
    </w:p>
    <w:p w14:paraId="392E5024" w14:textId="150AAF02" w:rsidR="00926822" w:rsidRPr="00926822" w:rsidRDefault="00F51138" w:rsidP="00A60A02">
      <w:pPr>
        <w:numPr>
          <w:ilvl w:val="0"/>
          <w:numId w:val="14"/>
        </w:numPr>
        <w:spacing w:line="360" w:lineRule="auto"/>
        <w:jc w:val="both"/>
        <w:rPr>
          <w:rFonts w:ascii="Trebuchet MS" w:hAnsi="Trebuchet MS"/>
          <w:color w:val="000000" w:themeColor="text1"/>
          <w:lang w:val="de-DE"/>
        </w:rPr>
      </w:pPr>
      <w:r w:rsidRPr="00253EF5">
        <w:rPr>
          <w:rFonts w:ascii="Trebuchet MS" w:hAnsi="Trebuchet MS"/>
          <w:color w:val="000000" w:themeColor="text1"/>
          <w:lang w:val="de-DE"/>
        </w:rPr>
        <w:t>Digitalizare fond de documente și arhive</w:t>
      </w:r>
      <w:r w:rsidR="00000000">
        <w:rPr>
          <w:rFonts w:ascii="Trebuchet MS" w:hAnsi="Trebuchet MS"/>
          <w:color w:val="000000" w:themeColor="text1"/>
        </w:rPr>
        <w:pict w14:anchorId="3B40AE20">
          <v:rect id="_x0000_i1026" style="width:0;height:1.5pt" o:hralign="center" o:hrstd="t" o:hr="t" fillcolor="#a0a0a0" stroked="f"/>
        </w:pict>
      </w:r>
    </w:p>
    <w:p w14:paraId="685A803B" w14:textId="77777777" w:rsidR="00565C97" w:rsidRPr="00253EF5" w:rsidRDefault="00565C97" w:rsidP="00926822">
      <w:pPr>
        <w:spacing w:line="360" w:lineRule="auto"/>
        <w:jc w:val="both"/>
        <w:rPr>
          <w:rFonts w:ascii="Trebuchet MS" w:hAnsi="Trebuchet MS"/>
          <w:b/>
          <w:bCs/>
          <w:color w:val="1F497D" w:themeColor="text2"/>
          <w:lang w:val="de-DE"/>
        </w:rPr>
      </w:pPr>
    </w:p>
    <w:p w14:paraId="569A0262" w14:textId="77777777" w:rsidR="00253EF5" w:rsidRPr="001D424A" w:rsidRDefault="00253EF5" w:rsidP="00926822">
      <w:pPr>
        <w:spacing w:line="360" w:lineRule="auto"/>
        <w:jc w:val="both"/>
        <w:rPr>
          <w:rFonts w:ascii="Trebuchet MS" w:hAnsi="Trebuchet MS"/>
          <w:b/>
          <w:bCs/>
          <w:color w:val="1F497D" w:themeColor="text2"/>
          <w:lang w:val="de-DE"/>
        </w:rPr>
      </w:pPr>
    </w:p>
    <w:p w14:paraId="40C54746" w14:textId="4F3F9DEA" w:rsidR="00926822" w:rsidRPr="00926822" w:rsidRDefault="00926822" w:rsidP="00926822">
      <w:pPr>
        <w:spacing w:line="360" w:lineRule="auto"/>
        <w:jc w:val="both"/>
        <w:rPr>
          <w:rFonts w:ascii="Trebuchet MS" w:hAnsi="Trebuchet MS"/>
          <w:b/>
          <w:bCs/>
          <w:color w:val="1F497D" w:themeColor="text2"/>
        </w:rPr>
      </w:pPr>
      <w:r w:rsidRPr="00926822">
        <w:rPr>
          <w:rFonts w:ascii="Trebuchet MS" w:hAnsi="Trebuchet MS"/>
          <w:b/>
          <w:bCs/>
          <w:color w:val="1F497D" w:themeColor="text2"/>
        </w:rPr>
        <w:lastRenderedPageBreak/>
        <w:t xml:space="preserve">OBIECTIV STRATEGIC 3: </w:t>
      </w:r>
      <w:proofErr w:type="spellStart"/>
      <w:r w:rsidRPr="00926822">
        <w:rPr>
          <w:rFonts w:ascii="Trebuchet MS" w:hAnsi="Trebuchet MS"/>
          <w:b/>
          <w:bCs/>
          <w:color w:val="1F497D" w:themeColor="text2"/>
        </w:rPr>
        <w:t>Dezvoltarea</w:t>
      </w:r>
      <w:proofErr w:type="spellEnd"/>
      <w:r w:rsidRPr="00926822">
        <w:rPr>
          <w:rFonts w:ascii="Trebuchet MS" w:hAnsi="Trebuchet MS"/>
          <w:b/>
          <w:bCs/>
          <w:color w:val="1F497D" w:themeColor="text2"/>
        </w:rPr>
        <w:t xml:space="preserve"> </w:t>
      </w:r>
      <w:proofErr w:type="spellStart"/>
      <w:r w:rsidRPr="00926822">
        <w:rPr>
          <w:rFonts w:ascii="Trebuchet MS" w:hAnsi="Trebuchet MS"/>
          <w:b/>
          <w:bCs/>
          <w:color w:val="1F497D" w:themeColor="text2"/>
        </w:rPr>
        <w:t>resurselor</w:t>
      </w:r>
      <w:proofErr w:type="spellEnd"/>
      <w:r w:rsidRPr="00926822">
        <w:rPr>
          <w:rFonts w:ascii="Trebuchet MS" w:hAnsi="Trebuchet MS"/>
          <w:b/>
          <w:bCs/>
          <w:color w:val="1F497D" w:themeColor="text2"/>
        </w:rPr>
        <w:t xml:space="preserve"> </w:t>
      </w:r>
      <w:proofErr w:type="spellStart"/>
      <w:r w:rsidRPr="00926822">
        <w:rPr>
          <w:rFonts w:ascii="Trebuchet MS" w:hAnsi="Trebuchet MS"/>
          <w:b/>
          <w:bCs/>
          <w:color w:val="1F497D" w:themeColor="text2"/>
        </w:rPr>
        <w:t>umane</w:t>
      </w:r>
      <w:proofErr w:type="spellEnd"/>
      <w:r w:rsidRPr="00926822">
        <w:rPr>
          <w:rFonts w:ascii="Trebuchet MS" w:hAnsi="Trebuchet MS"/>
          <w:b/>
          <w:bCs/>
          <w:color w:val="1F497D" w:themeColor="text2"/>
        </w:rPr>
        <w:t xml:space="preserve"> </w:t>
      </w:r>
      <w:proofErr w:type="spellStart"/>
      <w:r w:rsidRPr="00926822">
        <w:rPr>
          <w:rFonts w:ascii="Trebuchet MS" w:hAnsi="Trebuchet MS"/>
          <w:b/>
          <w:bCs/>
          <w:color w:val="1F497D" w:themeColor="text2"/>
        </w:rPr>
        <w:t>și</w:t>
      </w:r>
      <w:proofErr w:type="spellEnd"/>
      <w:r w:rsidRPr="00926822">
        <w:rPr>
          <w:rFonts w:ascii="Trebuchet MS" w:hAnsi="Trebuchet MS"/>
          <w:b/>
          <w:bCs/>
          <w:color w:val="1F497D" w:themeColor="text2"/>
        </w:rPr>
        <w:t xml:space="preserve"> </w:t>
      </w:r>
      <w:proofErr w:type="gramStart"/>
      <w:r w:rsidRPr="00926822">
        <w:rPr>
          <w:rFonts w:ascii="Trebuchet MS" w:hAnsi="Trebuchet MS"/>
          <w:b/>
          <w:bCs/>
          <w:color w:val="1F497D" w:themeColor="text2"/>
        </w:rPr>
        <w:t>a</w:t>
      </w:r>
      <w:proofErr w:type="gramEnd"/>
      <w:r w:rsidRPr="00926822">
        <w:rPr>
          <w:rFonts w:ascii="Trebuchet MS" w:hAnsi="Trebuchet MS"/>
          <w:b/>
          <w:bCs/>
          <w:color w:val="1F497D" w:themeColor="text2"/>
        </w:rPr>
        <w:t xml:space="preserve"> </w:t>
      </w:r>
      <w:proofErr w:type="spellStart"/>
      <w:r w:rsidRPr="00926822">
        <w:rPr>
          <w:rFonts w:ascii="Trebuchet MS" w:hAnsi="Trebuchet MS"/>
          <w:b/>
          <w:bCs/>
          <w:color w:val="1F497D" w:themeColor="text2"/>
        </w:rPr>
        <w:t>oportunităților</w:t>
      </w:r>
      <w:proofErr w:type="spellEnd"/>
      <w:r w:rsidRPr="00926822">
        <w:rPr>
          <w:rFonts w:ascii="Trebuchet MS" w:hAnsi="Trebuchet MS"/>
          <w:b/>
          <w:bCs/>
          <w:color w:val="1F497D" w:themeColor="text2"/>
        </w:rPr>
        <w:t xml:space="preserve"> de </w:t>
      </w:r>
      <w:proofErr w:type="spellStart"/>
      <w:r w:rsidRPr="00926822">
        <w:rPr>
          <w:rFonts w:ascii="Trebuchet MS" w:hAnsi="Trebuchet MS"/>
          <w:b/>
          <w:bCs/>
          <w:color w:val="1F497D" w:themeColor="text2"/>
        </w:rPr>
        <w:t>carieră</w:t>
      </w:r>
      <w:proofErr w:type="spellEnd"/>
    </w:p>
    <w:p w14:paraId="6B4C2C3B" w14:textId="38E66DE9" w:rsidR="00926822" w:rsidRPr="00926822" w:rsidRDefault="00926822" w:rsidP="00926822">
      <w:pPr>
        <w:spacing w:line="360" w:lineRule="auto"/>
        <w:jc w:val="both"/>
        <w:rPr>
          <w:rFonts w:ascii="Trebuchet MS" w:hAnsi="Trebuchet MS"/>
          <w:b/>
          <w:bCs/>
          <w:color w:val="000000" w:themeColor="text1"/>
        </w:rPr>
      </w:pPr>
      <w:proofErr w:type="spellStart"/>
      <w:r w:rsidRPr="00926822">
        <w:rPr>
          <w:rFonts w:ascii="Trebuchet MS" w:hAnsi="Trebuchet MS"/>
          <w:b/>
          <w:bCs/>
          <w:color w:val="000000" w:themeColor="text1"/>
        </w:rPr>
        <w:t>Obiectiv</w:t>
      </w:r>
      <w:proofErr w:type="spellEnd"/>
      <w:r w:rsidRPr="00926822">
        <w:rPr>
          <w:rFonts w:ascii="Trebuchet MS" w:hAnsi="Trebuchet MS"/>
          <w:b/>
          <w:bCs/>
          <w:color w:val="000000" w:themeColor="text1"/>
        </w:rPr>
        <w:t xml:space="preserve"> specific 3.1: </w:t>
      </w:r>
      <w:proofErr w:type="spellStart"/>
      <w:r w:rsidRPr="00926822">
        <w:rPr>
          <w:rFonts w:ascii="Trebuchet MS" w:hAnsi="Trebuchet MS"/>
          <w:b/>
          <w:bCs/>
          <w:color w:val="000000" w:themeColor="text1"/>
        </w:rPr>
        <w:t>Aplicarea</w:t>
      </w:r>
      <w:proofErr w:type="spellEnd"/>
      <w:r w:rsidRPr="00926822">
        <w:rPr>
          <w:rFonts w:ascii="Trebuchet MS" w:hAnsi="Trebuchet MS"/>
          <w:b/>
          <w:bCs/>
          <w:color w:val="000000" w:themeColor="text1"/>
        </w:rPr>
        <w:t xml:space="preserve"> </w:t>
      </w:r>
      <w:proofErr w:type="spellStart"/>
      <w:r w:rsidRPr="00926822">
        <w:rPr>
          <w:rFonts w:ascii="Trebuchet MS" w:hAnsi="Trebuchet MS"/>
          <w:b/>
          <w:bCs/>
          <w:color w:val="000000" w:themeColor="text1"/>
        </w:rPr>
        <w:t>principiilor</w:t>
      </w:r>
      <w:proofErr w:type="spellEnd"/>
      <w:r w:rsidRPr="00926822">
        <w:rPr>
          <w:rFonts w:ascii="Trebuchet MS" w:hAnsi="Trebuchet MS"/>
          <w:b/>
          <w:bCs/>
          <w:color w:val="000000" w:themeColor="text1"/>
        </w:rPr>
        <w:t xml:space="preserve"> </w:t>
      </w:r>
      <w:r w:rsidR="001B1B1C">
        <w:rPr>
          <w:rFonts w:ascii="Trebuchet MS" w:hAnsi="Trebuchet MS"/>
          <w:b/>
          <w:bCs/>
          <w:color w:val="000000" w:themeColor="text1"/>
        </w:rPr>
        <w:t xml:space="preserve">de </w:t>
      </w:r>
      <w:proofErr w:type="spellStart"/>
      <w:r w:rsidR="001B1B1C">
        <w:rPr>
          <w:rFonts w:ascii="Trebuchet MS" w:hAnsi="Trebuchet MS"/>
          <w:b/>
          <w:bCs/>
          <w:color w:val="000000" w:themeColor="text1"/>
        </w:rPr>
        <w:t>recrutare</w:t>
      </w:r>
      <w:proofErr w:type="spellEnd"/>
      <w:r w:rsidR="001B1B1C">
        <w:rPr>
          <w:rFonts w:ascii="Trebuchet MS" w:hAnsi="Trebuchet MS"/>
          <w:b/>
          <w:bCs/>
          <w:color w:val="000000" w:themeColor="text1"/>
        </w:rPr>
        <w:t xml:space="preserve">, </w:t>
      </w:r>
      <w:proofErr w:type="spellStart"/>
      <w:r w:rsidR="001B1B1C">
        <w:rPr>
          <w:rFonts w:ascii="Trebuchet MS" w:hAnsi="Trebuchet MS"/>
          <w:b/>
          <w:bCs/>
          <w:color w:val="000000" w:themeColor="text1"/>
        </w:rPr>
        <w:t>selecție</w:t>
      </w:r>
      <w:proofErr w:type="spellEnd"/>
      <w:r w:rsidR="001B1B1C">
        <w:rPr>
          <w:rFonts w:ascii="Trebuchet MS" w:hAnsi="Trebuchet MS"/>
          <w:b/>
          <w:bCs/>
          <w:color w:val="000000" w:themeColor="text1"/>
        </w:rPr>
        <w:t xml:space="preserve">, </w:t>
      </w:r>
      <w:proofErr w:type="spellStart"/>
      <w:r w:rsidR="001B1B1C">
        <w:rPr>
          <w:rFonts w:ascii="Trebuchet MS" w:hAnsi="Trebuchet MS"/>
          <w:b/>
          <w:bCs/>
          <w:color w:val="000000" w:themeColor="text1"/>
        </w:rPr>
        <w:t>evaluare</w:t>
      </w:r>
      <w:proofErr w:type="spellEnd"/>
      <w:r w:rsidR="001B1B1C">
        <w:rPr>
          <w:rFonts w:ascii="Trebuchet MS" w:hAnsi="Trebuchet MS"/>
          <w:b/>
          <w:bCs/>
          <w:color w:val="000000" w:themeColor="text1"/>
        </w:rPr>
        <w:t xml:space="preserve"> </w:t>
      </w:r>
      <w:proofErr w:type="spellStart"/>
      <w:r w:rsidR="001B1B1C">
        <w:rPr>
          <w:rFonts w:ascii="Trebuchet MS" w:hAnsi="Trebuchet MS"/>
          <w:b/>
          <w:bCs/>
          <w:color w:val="000000" w:themeColor="text1"/>
        </w:rPr>
        <w:t>și</w:t>
      </w:r>
      <w:proofErr w:type="spellEnd"/>
      <w:r w:rsidR="001B1B1C">
        <w:rPr>
          <w:rFonts w:ascii="Trebuchet MS" w:hAnsi="Trebuchet MS"/>
          <w:b/>
          <w:bCs/>
          <w:color w:val="000000" w:themeColor="text1"/>
        </w:rPr>
        <w:t xml:space="preserve"> </w:t>
      </w:r>
      <w:proofErr w:type="spellStart"/>
      <w:r w:rsidR="001B1B1C" w:rsidRPr="001D424A">
        <w:rPr>
          <w:rFonts w:ascii="Trebuchet MS" w:hAnsi="Trebuchet MS"/>
          <w:b/>
          <w:bCs/>
          <w:color w:val="000000" w:themeColor="text1"/>
        </w:rPr>
        <w:t>promovare</w:t>
      </w:r>
      <w:proofErr w:type="spellEnd"/>
      <w:r w:rsidR="001B1B1C" w:rsidRPr="001D424A">
        <w:rPr>
          <w:rFonts w:ascii="Trebuchet MS" w:hAnsi="Trebuchet MS"/>
          <w:b/>
          <w:bCs/>
          <w:color w:val="000000" w:themeColor="text1"/>
        </w:rPr>
        <w:t xml:space="preserve">, </w:t>
      </w:r>
      <w:proofErr w:type="spellStart"/>
      <w:r w:rsidR="001B1B1C" w:rsidRPr="001D424A">
        <w:rPr>
          <w:rFonts w:ascii="Trebuchet MS" w:hAnsi="Trebuchet MS"/>
          <w:b/>
          <w:bCs/>
          <w:color w:val="000000" w:themeColor="text1"/>
        </w:rPr>
        <w:t>în</w:t>
      </w:r>
      <w:proofErr w:type="spellEnd"/>
      <w:r w:rsidR="001B1B1C" w:rsidRPr="001D424A">
        <w:rPr>
          <w:rFonts w:ascii="Trebuchet MS" w:hAnsi="Trebuchet MS"/>
          <w:b/>
          <w:bCs/>
          <w:color w:val="000000" w:themeColor="text1"/>
        </w:rPr>
        <w:t xml:space="preserve"> </w:t>
      </w:r>
      <w:proofErr w:type="spellStart"/>
      <w:r w:rsidR="001B1B1C" w:rsidRPr="001D424A">
        <w:rPr>
          <w:rFonts w:ascii="Trebuchet MS" w:hAnsi="Trebuchet MS"/>
          <w:b/>
          <w:bCs/>
          <w:color w:val="000000" w:themeColor="text1"/>
        </w:rPr>
        <w:t>acord</w:t>
      </w:r>
      <w:proofErr w:type="spellEnd"/>
      <w:r w:rsidR="001B1B1C" w:rsidRPr="001D424A">
        <w:rPr>
          <w:rFonts w:ascii="Trebuchet MS" w:hAnsi="Trebuchet MS"/>
          <w:b/>
          <w:bCs/>
          <w:color w:val="000000" w:themeColor="text1"/>
        </w:rPr>
        <w:t xml:space="preserve"> cu </w:t>
      </w:r>
      <w:proofErr w:type="spellStart"/>
      <w:r w:rsidR="001B1B1C" w:rsidRPr="001D424A">
        <w:rPr>
          <w:rFonts w:ascii="Trebuchet MS" w:hAnsi="Trebuchet MS"/>
          <w:b/>
          <w:bCs/>
          <w:color w:val="000000" w:themeColor="text1"/>
        </w:rPr>
        <w:t>legislația</w:t>
      </w:r>
      <w:proofErr w:type="spellEnd"/>
      <w:r w:rsidR="001B1B1C" w:rsidRPr="001D424A">
        <w:rPr>
          <w:rFonts w:ascii="Trebuchet MS" w:hAnsi="Trebuchet MS"/>
          <w:b/>
          <w:bCs/>
          <w:color w:val="000000" w:themeColor="text1"/>
        </w:rPr>
        <w:t xml:space="preserve"> </w:t>
      </w:r>
      <w:proofErr w:type="spellStart"/>
      <w:r w:rsidR="001B1B1C" w:rsidRPr="001D424A">
        <w:rPr>
          <w:rFonts w:ascii="Trebuchet MS" w:hAnsi="Trebuchet MS"/>
          <w:b/>
          <w:bCs/>
          <w:color w:val="000000" w:themeColor="text1"/>
        </w:rPr>
        <w:t>națională</w:t>
      </w:r>
      <w:proofErr w:type="spellEnd"/>
      <w:r w:rsidR="001B1B1C" w:rsidRPr="001D424A">
        <w:rPr>
          <w:rFonts w:ascii="Trebuchet MS" w:hAnsi="Trebuchet MS"/>
          <w:b/>
          <w:bCs/>
          <w:color w:val="000000" w:themeColor="text1"/>
        </w:rPr>
        <w:t xml:space="preserve">, </w:t>
      </w:r>
      <w:proofErr w:type="spellStart"/>
      <w:r w:rsidR="001B1B1C" w:rsidRPr="001D424A">
        <w:rPr>
          <w:rFonts w:ascii="Trebuchet MS" w:hAnsi="Trebuchet MS"/>
          <w:b/>
          <w:bCs/>
          <w:color w:val="000000" w:themeColor="text1"/>
        </w:rPr>
        <w:t>regulamentele</w:t>
      </w:r>
      <w:proofErr w:type="spellEnd"/>
      <w:r w:rsidR="001B1B1C" w:rsidRPr="001D424A">
        <w:rPr>
          <w:rFonts w:ascii="Trebuchet MS" w:hAnsi="Trebuchet MS"/>
          <w:b/>
          <w:bCs/>
          <w:color w:val="000000" w:themeColor="text1"/>
        </w:rPr>
        <w:t xml:space="preserve"> </w:t>
      </w:r>
      <w:proofErr w:type="spellStart"/>
      <w:r w:rsidR="001B1B1C" w:rsidRPr="001D424A">
        <w:rPr>
          <w:rFonts w:ascii="Trebuchet MS" w:hAnsi="Trebuchet MS"/>
          <w:b/>
          <w:bCs/>
          <w:color w:val="000000" w:themeColor="text1"/>
        </w:rPr>
        <w:t>și</w:t>
      </w:r>
      <w:proofErr w:type="spellEnd"/>
      <w:r w:rsidR="001B1B1C" w:rsidRPr="001D424A">
        <w:rPr>
          <w:rFonts w:ascii="Trebuchet MS" w:hAnsi="Trebuchet MS"/>
          <w:b/>
          <w:bCs/>
          <w:color w:val="000000" w:themeColor="text1"/>
        </w:rPr>
        <w:t xml:space="preserve"> </w:t>
      </w:r>
      <w:proofErr w:type="spellStart"/>
      <w:r w:rsidR="001B1B1C" w:rsidRPr="001D424A">
        <w:rPr>
          <w:rFonts w:ascii="Trebuchet MS" w:hAnsi="Trebuchet MS"/>
          <w:b/>
          <w:bCs/>
          <w:color w:val="000000" w:themeColor="text1"/>
        </w:rPr>
        <w:t>procedurile</w:t>
      </w:r>
      <w:proofErr w:type="spellEnd"/>
      <w:r w:rsidR="001B1B1C" w:rsidRPr="001D424A">
        <w:rPr>
          <w:rFonts w:ascii="Trebuchet MS" w:hAnsi="Trebuchet MS"/>
          <w:b/>
          <w:bCs/>
          <w:color w:val="000000" w:themeColor="text1"/>
        </w:rPr>
        <w:t xml:space="preserve"> interne ale ISPMN </w:t>
      </w:r>
      <w:proofErr w:type="spellStart"/>
      <w:r w:rsidR="001B1B1C" w:rsidRPr="001D424A">
        <w:rPr>
          <w:rFonts w:ascii="Trebuchet MS" w:hAnsi="Trebuchet MS"/>
          <w:b/>
          <w:bCs/>
          <w:color w:val="000000" w:themeColor="text1"/>
        </w:rPr>
        <w:t>și</w:t>
      </w:r>
      <w:proofErr w:type="spellEnd"/>
      <w:r w:rsidR="001B1B1C" w:rsidRPr="001D424A">
        <w:rPr>
          <w:rFonts w:ascii="Trebuchet MS" w:hAnsi="Trebuchet MS"/>
          <w:b/>
          <w:bCs/>
          <w:color w:val="000000" w:themeColor="text1"/>
        </w:rPr>
        <w:t xml:space="preserve"> </w:t>
      </w:r>
      <w:proofErr w:type="spellStart"/>
      <w:r w:rsidR="001B1B1C" w:rsidRPr="001D424A">
        <w:rPr>
          <w:rFonts w:ascii="Trebuchet MS" w:hAnsi="Trebuchet MS"/>
          <w:b/>
          <w:bCs/>
          <w:color w:val="000000" w:themeColor="text1"/>
        </w:rPr>
        <w:t>prevederile</w:t>
      </w:r>
      <w:proofErr w:type="spellEnd"/>
      <w:r w:rsidR="001B1B1C" w:rsidRPr="001D424A">
        <w:rPr>
          <w:rFonts w:ascii="Trebuchet MS" w:hAnsi="Trebuchet MS"/>
          <w:b/>
          <w:bCs/>
          <w:color w:val="000000" w:themeColor="text1"/>
        </w:rPr>
        <w:t xml:space="preserve"> </w:t>
      </w:r>
      <w:proofErr w:type="spellStart"/>
      <w:r w:rsidRPr="001D424A">
        <w:rPr>
          <w:rFonts w:ascii="Trebuchet MS" w:hAnsi="Trebuchet MS"/>
          <w:b/>
          <w:bCs/>
          <w:color w:val="000000" w:themeColor="text1"/>
        </w:rPr>
        <w:t>Cartei</w:t>
      </w:r>
      <w:proofErr w:type="spellEnd"/>
      <w:r w:rsidRPr="001D424A">
        <w:rPr>
          <w:rFonts w:ascii="Trebuchet MS" w:hAnsi="Trebuchet MS"/>
          <w:b/>
          <w:bCs/>
          <w:color w:val="000000" w:themeColor="text1"/>
        </w:rPr>
        <w:t xml:space="preserve"> </w:t>
      </w:r>
      <w:proofErr w:type="spellStart"/>
      <w:r w:rsidRPr="001D424A">
        <w:rPr>
          <w:rFonts w:ascii="Trebuchet MS" w:hAnsi="Trebuchet MS"/>
          <w:b/>
          <w:bCs/>
          <w:color w:val="000000" w:themeColor="text1"/>
        </w:rPr>
        <w:t>Europene</w:t>
      </w:r>
      <w:proofErr w:type="spellEnd"/>
      <w:r w:rsidRPr="001D424A">
        <w:rPr>
          <w:rFonts w:ascii="Trebuchet MS" w:hAnsi="Trebuchet MS"/>
          <w:b/>
          <w:bCs/>
          <w:color w:val="000000" w:themeColor="text1"/>
        </w:rPr>
        <w:t xml:space="preserve"> a </w:t>
      </w:r>
      <w:proofErr w:type="spellStart"/>
      <w:r w:rsidRPr="001D424A">
        <w:rPr>
          <w:rFonts w:ascii="Trebuchet MS" w:hAnsi="Trebuchet MS"/>
          <w:b/>
          <w:bCs/>
          <w:color w:val="000000" w:themeColor="text1"/>
        </w:rPr>
        <w:t>Cercetătorilor</w:t>
      </w:r>
      <w:proofErr w:type="spellEnd"/>
    </w:p>
    <w:p w14:paraId="6449D189" w14:textId="77777777" w:rsidR="00926822" w:rsidRPr="00926822" w:rsidRDefault="00926822" w:rsidP="00B25897">
      <w:pPr>
        <w:spacing w:line="360" w:lineRule="auto"/>
        <w:ind w:firstLine="720"/>
        <w:jc w:val="both"/>
        <w:rPr>
          <w:rFonts w:ascii="Trebuchet MS" w:hAnsi="Trebuchet MS"/>
          <w:color w:val="000000" w:themeColor="text1"/>
        </w:rPr>
      </w:pPr>
      <w:proofErr w:type="spellStart"/>
      <w:r w:rsidRPr="00926822">
        <w:rPr>
          <w:rFonts w:ascii="Trebuchet MS" w:hAnsi="Trebuchet MS"/>
          <w:b/>
          <w:bCs/>
          <w:color w:val="000000" w:themeColor="text1"/>
        </w:rPr>
        <w:t>Direcții</w:t>
      </w:r>
      <w:proofErr w:type="spellEnd"/>
      <w:r w:rsidRPr="00926822">
        <w:rPr>
          <w:rFonts w:ascii="Trebuchet MS" w:hAnsi="Trebuchet MS"/>
          <w:b/>
          <w:bCs/>
          <w:color w:val="000000" w:themeColor="text1"/>
        </w:rPr>
        <w:t xml:space="preserve"> de </w:t>
      </w:r>
      <w:proofErr w:type="spellStart"/>
      <w:r w:rsidRPr="00926822">
        <w:rPr>
          <w:rFonts w:ascii="Trebuchet MS" w:hAnsi="Trebuchet MS"/>
          <w:b/>
          <w:bCs/>
          <w:color w:val="000000" w:themeColor="text1"/>
        </w:rPr>
        <w:t>acțiune</w:t>
      </w:r>
      <w:proofErr w:type="spellEnd"/>
      <w:r w:rsidRPr="00926822">
        <w:rPr>
          <w:rFonts w:ascii="Trebuchet MS" w:hAnsi="Trebuchet MS"/>
          <w:b/>
          <w:bCs/>
          <w:color w:val="000000" w:themeColor="text1"/>
        </w:rPr>
        <w:t>:</w:t>
      </w:r>
    </w:p>
    <w:p w14:paraId="2FD3057F" w14:textId="05E96696" w:rsidR="000F5E33" w:rsidRDefault="000F5E33" w:rsidP="00926822">
      <w:pPr>
        <w:numPr>
          <w:ilvl w:val="0"/>
          <w:numId w:val="15"/>
        </w:numPr>
        <w:spacing w:line="360" w:lineRule="auto"/>
        <w:jc w:val="both"/>
        <w:rPr>
          <w:rFonts w:ascii="Trebuchet MS" w:hAnsi="Trebuchet MS"/>
          <w:color w:val="000000" w:themeColor="text1"/>
        </w:rPr>
      </w:pPr>
      <w:proofErr w:type="spellStart"/>
      <w:r>
        <w:rPr>
          <w:rFonts w:ascii="Trebuchet MS" w:hAnsi="Trebuchet MS"/>
          <w:color w:val="000000" w:themeColor="text1"/>
        </w:rPr>
        <w:t>Formarea</w:t>
      </w:r>
      <w:proofErr w:type="spellEnd"/>
      <w:r>
        <w:rPr>
          <w:rFonts w:ascii="Trebuchet MS" w:hAnsi="Trebuchet MS"/>
          <w:color w:val="000000" w:themeColor="text1"/>
        </w:rPr>
        <w:t xml:space="preserve"> </w:t>
      </w:r>
      <w:proofErr w:type="spellStart"/>
      <w:r>
        <w:rPr>
          <w:rFonts w:ascii="Trebuchet MS" w:hAnsi="Trebuchet MS"/>
          <w:color w:val="000000" w:themeColor="text1"/>
        </w:rPr>
        <w:t>continuă</w:t>
      </w:r>
      <w:proofErr w:type="spellEnd"/>
      <w:r>
        <w:rPr>
          <w:rFonts w:ascii="Trebuchet MS" w:hAnsi="Trebuchet MS"/>
          <w:color w:val="000000" w:themeColor="text1"/>
        </w:rPr>
        <w:t xml:space="preserve"> a </w:t>
      </w:r>
      <w:proofErr w:type="spellStart"/>
      <w:r>
        <w:rPr>
          <w:rFonts w:ascii="Trebuchet MS" w:hAnsi="Trebuchet MS"/>
          <w:color w:val="000000" w:themeColor="text1"/>
        </w:rPr>
        <w:t>cercetătorilor</w:t>
      </w:r>
      <w:proofErr w:type="spellEnd"/>
    </w:p>
    <w:p w14:paraId="49625AF1" w14:textId="6C8B1C8C" w:rsidR="00086A2B" w:rsidRPr="00926822" w:rsidRDefault="00086A2B" w:rsidP="00926822">
      <w:pPr>
        <w:numPr>
          <w:ilvl w:val="0"/>
          <w:numId w:val="15"/>
        </w:numPr>
        <w:spacing w:line="360" w:lineRule="auto"/>
        <w:jc w:val="both"/>
        <w:rPr>
          <w:rFonts w:ascii="Trebuchet MS" w:hAnsi="Trebuchet MS"/>
          <w:color w:val="000000" w:themeColor="text1"/>
        </w:rPr>
      </w:pPr>
      <w:proofErr w:type="spellStart"/>
      <w:r>
        <w:rPr>
          <w:rFonts w:ascii="Trebuchet MS" w:hAnsi="Trebuchet MS"/>
          <w:color w:val="000000" w:themeColor="text1"/>
        </w:rPr>
        <w:t>Evaluarea</w:t>
      </w:r>
      <w:proofErr w:type="spellEnd"/>
      <w:r>
        <w:rPr>
          <w:rFonts w:ascii="Trebuchet MS" w:hAnsi="Trebuchet MS"/>
          <w:color w:val="000000" w:themeColor="text1"/>
        </w:rPr>
        <w:t xml:space="preserve"> </w:t>
      </w:r>
      <w:proofErr w:type="spellStart"/>
      <w:r>
        <w:rPr>
          <w:rFonts w:ascii="Trebuchet MS" w:hAnsi="Trebuchet MS"/>
          <w:color w:val="000000" w:themeColor="text1"/>
        </w:rPr>
        <w:t>profesională</w:t>
      </w:r>
      <w:proofErr w:type="spellEnd"/>
      <w:r>
        <w:rPr>
          <w:rFonts w:ascii="Trebuchet MS" w:hAnsi="Trebuchet MS"/>
          <w:color w:val="000000" w:themeColor="text1"/>
        </w:rPr>
        <w:t xml:space="preserve"> </w:t>
      </w:r>
      <w:proofErr w:type="spellStart"/>
      <w:r>
        <w:rPr>
          <w:rFonts w:ascii="Trebuchet MS" w:hAnsi="Trebuchet MS"/>
          <w:color w:val="000000" w:themeColor="text1"/>
        </w:rPr>
        <w:t>periodică</w:t>
      </w:r>
      <w:proofErr w:type="spellEnd"/>
      <w:r>
        <w:rPr>
          <w:rFonts w:ascii="Trebuchet MS" w:hAnsi="Trebuchet MS"/>
          <w:color w:val="000000" w:themeColor="text1"/>
        </w:rPr>
        <w:t xml:space="preserve">, </w:t>
      </w:r>
      <w:proofErr w:type="spellStart"/>
      <w:r>
        <w:rPr>
          <w:rFonts w:ascii="Trebuchet MS" w:hAnsi="Trebuchet MS"/>
          <w:color w:val="000000" w:themeColor="text1"/>
        </w:rPr>
        <w:t>în</w:t>
      </w:r>
      <w:proofErr w:type="spellEnd"/>
      <w:r>
        <w:rPr>
          <w:rFonts w:ascii="Trebuchet MS" w:hAnsi="Trebuchet MS"/>
          <w:color w:val="000000" w:themeColor="text1"/>
        </w:rPr>
        <w:t xml:space="preserve"> </w:t>
      </w:r>
      <w:proofErr w:type="spellStart"/>
      <w:r>
        <w:rPr>
          <w:rFonts w:ascii="Trebuchet MS" w:hAnsi="Trebuchet MS"/>
          <w:color w:val="000000" w:themeColor="text1"/>
        </w:rPr>
        <w:t>conformitate</w:t>
      </w:r>
      <w:proofErr w:type="spellEnd"/>
      <w:r>
        <w:rPr>
          <w:rFonts w:ascii="Trebuchet MS" w:hAnsi="Trebuchet MS"/>
          <w:color w:val="000000" w:themeColor="text1"/>
        </w:rPr>
        <w:t xml:space="preserve"> cu </w:t>
      </w:r>
      <w:proofErr w:type="spellStart"/>
      <w:r>
        <w:rPr>
          <w:rFonts w:ascii="Trebuchet MS" w:hAnsi="Trebuchet MS"/>
          <w:color w:val="000000" w:themeColor="text1"/>
        </w:rPr>
        <w:t>prevederile</w:t>
      </w:r>
      <w:proofErr w:type="spellEnd"/>
      <w:r>
        <w:rPr>
          <w:rFonts w:ascii="Trebuchet MS" w:hAnsi="Trebuchet MS"/>
          <w:color w:val="000000" w:themeColor="text1"/>
        </w:rPr>
        <w:t xml:space="preserve"> </w:t>
      </w:r>
      <w:proofErr w:type="spellStart"/>
      <w:r>
        <w:rPr>
          <w:rFonts w:ascii="Trebuchet MS" w:hAnsi="Trebuchet MS"/>
          <w:color w:val="000000" w:themeColor="text1"/>
        </w:rPr>
        <w:t>legale</w:t>
      </w:r>
      <w:proofErr w:type="spellEnd"/>
      <w:r>
        <w:rPr>
          <w:rFonts w:ascii="Trebuchet MS" w:hAnsi="Trebuchet MS"/>
          <w:color w:val="000000" w:themeColor="text1"/>
        </w:rPr>
        <w:t xml:space="preserve"> </w:t>
      </w:r>
      <w:proofErr w:type="spellStart"/>
      <w:r>
        <w:rPr>
          <w:rFonts w:ascii="Trebuchet MS" w:hAnsi="Trebuchet MS"/>
          <w:color w:val="000000" w:themeColor="text1"/>
        </w:rPr>
        <w:t>actuale</w:t>
      </w:r>
      <w:proofErr w:type="spellEnd"/>
      <w:r>
        <w:rPr>
          <w:rFonts w:ascii="Trebuchet MS" w:hAnsi="Trebuchet MS"/>
          <w:color w:val="000000" w:themeColor="text1"/>
        </w:rPr>
        <w:t xml:space="preserve"> </w:t>
      </w:r>
      <w:proofErr w:type="spellStart"/>
      <w:r>
        <w:rPr>
          <w:rFonts w:ascii="Trebuchet MS" w:hAnsi="Trebuchet MS"/>
          <w:color w:val="000000" w:themeColor="text1"/>
        </w:rPr>
        <w:t>și</w:t>
      </w:r>
      <w:proofErr w:type="spellEnd"/>
      <w:r>
        <w:rPr>
          <w:rFonts w:ascii="Trebuchet MS" w:hAnsi="Trebuchet MS"/>
          <w:color w:val="000000" w:themeColor="text1"/>
        </w:rPr>
        <w:t xml:space="preserve"> </w:t>
      </w:r>
      <w:proofErr w:type="spellStart"/>
      <w:r>
        <w:rPr>
          <w:rFonts w:ascii="Trebuchet MS" w:hAnsi="Trebuchet MS"/>
          <w:color w:val="000000" w:themeColor="text1"/>
        </w:rPr>
        <w:t>regulamentele</w:t>
      </w:r>
      <w:proofErr w:type="spellEnd"/>
      <w:r>
        <w:rPr>
          <w:rFonts w:ascii="Trebuchet MS" w:hAnsi="Trebuchet MS"/>
          <w:color w:val="000000" w:themeColor="text1"/>
        </w:rPr>
        <w:t xml:space="preserve"> ISPMN </w:t>
      </w:r>
      <w:proofErr w:type="spellStart"/>
      <w:r>
        <w:rPr>
          <w:rFonts w:ascii="Trebuchet MS" w:hAnsi="Trebuchet MS"/>
          <w:color w:val="000000" w:themeColor="text1"/>
        </w:rPr>
        <w:t>și</w:t>
      </w:r>
      <w:proofErr w:type="spellEnd"/>
      <w:r>
        <w:rPr>
          <w:rFonts w:ascii="Trebuchet MS" w:hAnsi="Trebuchet MS"/>
          <w:color w:val="000000" w:themeColor="text1"/>
        </w:rPr>
        <w:t xml:space="preserve"> </w:t>
      </w:r>
      <w:proofErr w:type="spellStart"/>
      <w:r>
        <w:rPr>
          <w:rFonts w:ascii="Trebuchet MS" w:hAnsi="Trebuchet MS"/>
          <w:color w:val="000000" w:themeColor="text1"/>
        </w:rPr>
        <w:t>Promovare</w:t>
      </w:r>
      <w:proofErr w:type="spellEnd"/>
      <w:r>
        <w:rPr>
          <w:rFonts w:ascii="Trebuchet MS" w:hAnsi="Trebuchet MS"/>
          <w:color w:val="000000" w:themeColor="text1"/>
        </w:rPr>
        <w:t xml:space="preserve"> </w:t>
      </w:r>
      <w:proofErr w:type="spellStart"/>
      <w:r>
        <w:rPr>
          <w:rFonts w:ascii="Trebuchet MS" w:hAnsi="Trebuchet MS"/>
          <w:color w:val="000000" w:themeColor="text1"/>
        </w:rPr>
        <w:t>profesională</w:t>
      </w:r>
      <w:proofErr w:type="spellEnd"/>
      <w:r>
        <w:rPr>
          <w:rFonts w:ascii="Trebuchet MS" w:hAnsi="Trebuchet MS"/>
          <w:color w:val="000000" w:themeColor="text1"/>
        </w:rPr>
        <w:t>.</w:t>
      </w:r>
    </w:p>
    <w:p w14:paraId="50B09D0F" w14:textId="02628310" w:rsidR="00086A2B" w:rsidRDefault="00926822" w:rsidP="00926822">
      <w:pPr>
        <w:numPr>
          <w:ilvl w:val="0"/>
          <w:numId w:val="15"/>
        </w:numPr>
        <w:spacing w:line="360" w:lineRule="auto"/>
        <w:jc w:val="both"/>
        <w:rPr>
          <w:rFonts w:ascii="Trebuchet MS" w:hAnsi="Trebuchet MS"/>
          <w:color w:val="000000" w:themeColor="text1"/>
        </w:rPr>
      </w:pPr>
      <w:proofErr w:type="spellStart"/>
      <w:r w:rsidRPr="00926822">
        <w:rPr>
          <w:rFonts w:ascii="Trebuchet MS" w:hAnsi="Trebuchet MS"/>
          <w:color w:val="000000" w:themeColor="text1"/>
        </w:rPr>
        <w:t>Monitorizarea</w:t>
      </w:r>
      <w:proofErr w:type="spellEnd"/>
      <w:r w:rsidRPr="00926822">
        <w:rPr>
          <w:rFonts w:ascii="Trebuchet MS" w:hAnsi="Trebuchet MS"/>
          <w:color w:val="000000" w:themeColor="text1"/>
        </w:rPr>
        <w:t xml:space="preserve"> </w:t>
      </w:r>
      <w:proofErr w:type="spellStart"/>
      <w:r w:rsidRPr="00926822">
        <w:rPr>
          <w:rFonts w:ascii="Trebuchet MS" w:hAnsi="Trebuchet MS"/>
          <w:color w:val="000000" w:themeColor="text1"/>
        </w:rPr>
        <w:t>satisfacției</w:t>
      </w:r>
      <w:proofErr w:type="spellEnd"/>
      <w:r w:rsidR="000F5E33">
        <w:rPr>
          <w:rFonts w:ascii="Trebuchet MS" w:hAnsi="Trebuchet MS"/>
          <w:color w:val="000000" w:themeColor="text1"/>
        </w:rPr>
        <w:t xml:space="preserve"> </w:t>
      </w:r>
      <w:proofErr w:type="spellStart"/>
      <w:r w:rsidR="000F5E33">
        <w:rPr>
          <w:rFonts w:ascii="Trebuchet MS" w:hAnsi="Trebuchet MS"/>
          <w:color w:val="000000" w:themeColor="text1"/>
        </w:rPr>
        <w:t>și</w:t>
      </w:r>
      <w:proofErr w:type="spellEnd"/>
      <w:r w:rsidR="00086A2B">
        <w:rPr>
          <w:rFonts w:ascii="Trebuchet MS" w:hAnsi="Trebuchet MS"/>
          <w:color w:val="000000" w:themeColor="text1"/>
        </w:rPr>
        <w:t xml:space="preserve"> </w:t>
      </w:r>
      <w:proofErr w:type="spellStart"/>
      <w:r w:rsidR="00086A2B">
        <w:rPr>
          <w:rFonts w:ascii="Trebuchet MS" w:hAnsi="Trebuchet MS"/>
          <w:color w:val="000000" w:themeColor="text1"/>
        </w:rPr>
        <w:t>nevoilor</w:t>
      </w:r>
      <w:proofErr w:type="spellEnd"/>
      <w:r w:rsidR="00086A2B">
        <w:rPr>
          <w:rFonts w:ascii="Trebuchet MS" w:hAnsi="Trebuchet MS"/>
          <w:color w:val="000000" w:themeColor="text1"/>
        </w:rPr>
        <w:t xml:space="preserve"> </w:t>
      </w:r>
      <w:proofErr w:type="spellStart"/>
      <w:r w:rsidR="00086A2B">
        <w:rPr>
          <w:rFonts w:ascii="Trebuchet MS" w:hAnsi="Trebuchet MS"/>
          <w:color w:val="000000" w:themeColor="text1"/>
        </w:rPr>
        <w:t>profesionale</w:t>
      </w:r>
      <w:proofErr w:type="spellEnd"/>
      <w:r w:rsidR="00086A2B">
        <w:rPr>
          <w:rFonts w:ascii="Trebuchet MS" w:hAnsi="Trebuchet MS"/>
          <w:color w:val="000000" w:themeColor="text1"/>
        </w:rPr>
        <w:t>.</w:t>
      </w:r>
    </w:p>
    <w:p w14:paraId="1AF759CA" w14:textId="50AAB8C6" w:rsidR="00926822" w:rsidRDefault="00086A2B" w:rsidP="00926822">
      <w:pPr>
        <w:numPr>
          <w:ilvl w:val="0"/>
          <w:numId w:val="15"/>
        </w:numPr>
        <w:spacing w:line="360" w:lineRule="auto"/>
        <w:jc w:val="both"/>
        <w:rPr>
          <w:rFonts w:ascii="Trebuchet MS" w:hAnsi="Trebuchet MS"/>
          <w:color w:val="000000" w:themeColor="text1"/>
        </w:rPr>
      </w:pPr>
      <w:proofErr w:type="spellStart"/>
      <w:r>
        <w:rPr>
          <w:rFonts w:ascii="Trebuchet MS" w:hAnsi="Trebuchet MS"/>
          <w:color w:val="000000" w:themeColor="text1"/>
        </w:rPr>
        <w:t>S</w:t>
      </w:r>
      <w:r w:rsidR="00926822" w:rsidRPr="00926822">
        <w:rPr>
          <w:rFonts w:ascii="Trebuchet MS" w:hAnsi="Trebuchet MS"/>
          <w:color w:val="000000" w:themeColor="text1"/>
        </w:rPr>
        <w:t>prijin</w:t>
      </w:r>
      <w:proofErr w:type="spellEnd"/>
      <w:r w:rsidR="00926822" w:rsidRPr="00926822">
        <w:rPr>
          <w:rFonts w:ascii="Trebuchet MS" w:hAnsi="Trebuchet MS"/>
          <w:color w:val="000000" w:themeColor="text1"/>
        </w:rPr>
        <w:t xml:space="preserve"> </w:t>
      </w:r>
      <w:proofErr w:type="spellStart"/>
      <w:r w:rsidR="001B1B1C">
        <w:rPr>
          <w:rFonts w:ascii="Trebuchet MS" w:hAnsi="Trebuchet MS"/>
          <w:color w:val="000000" w:themeColor="text1"/>
        </w:rPr>
        <w:t>profesional</w:t>
      </w:r>
      <w:proofErr w:type="spellEnd"/>
      <w:r w:rsidR="003C70BF">
        <w:rPr>
          <w:rFonts w:ascii="Trebuchet MS" w:hAnsi="Trebuchet MS"/>
          <w:color w:val="000000" w:themeColor="text1"/>
        </w:rPr>
        <w:t xml:space="preserve">, </w:t>
      </w:r>
      <w:proofErr w:type="spellStart"/>
      <w:r w:rsidR="003C70BF">
        <w:rPr>
          <w:rFonts w:ascii="Trebuchet MS" w:hAnsi="Trebuchet MS"/>
          <w:color w:val="000000" w:themeColor="text1"/>
        </w:rPr>
        <w:t>incluzând</w:t>
      </w:r>
      <w:proofErr w:type="spellEnd"/>
      <w:r w:rsidR="001B1B1C">
        <w:rPr>
          <w:rFonts w:ascii="Trebuchet MS" w:hAnsi="Trebuchet MS"/>
          <w:color w:val="000000" w:themeColor="text1"/>
        </w:rPr>
        <w:t xml:space="preserve"> </w:t>
      </w:r>
      <w:r w:rsidR="003C70BF">
        <w:rPr>
          <w:rFonts w:ascii="Trebuchet MS" w:hAnsi="Trebuchet MS"/>
          <w:color w:val="000000" w:themeColor="text1"/>
        </w:rPr>
        <w:t xml:space="preserve">diverse </w:t>
      </w:r>
      <w:proofErr w:type="spellStart"/>
      <w:r w:rsidR="001B1B1C">
        <w:rPr>
          <w:rFonts w:ascii="Trebuchet MS" w:hAnsi="Trebuchet MS"/>
          <w:color w:val="000000" w:themeColor="text1"/>
        </w:rPr>
        <w:t>oportunități</w:t>
      </w:r>
      <w:proofErr w:type="spellEnd"/>
      <w:r w:rsidR="001B1B1C">
        <w:rPr>
          <w:rFonts w:ascii="Trebuchet MS" w:hAnsi="Trebuchet MS"/>
          <w:color w:val="000000" w:themeColor="text1"/>
        </w:rPr>
        <w:t xml:space="preserve"> care </w:t>
      </w:r>
      <w:proofErr w:type="spellStart"/>
      <w:r w:rsidR="001B1B1C">
        <w:rPr>
          <w:rFonts w:ascii="Trebuchet MS" w:hAnsi="Trebuchet MS"/>
          <w:color w:val="000000" w:themeColor="text1"/>
        </w:rPr>
        <w:t>privesc</w:t>
      </w:r>
      <w:proofErr w:type="spellEnd"/>
      <w:r w:rsidR="001B1B1C">
        <w:rPr>
          <w:rFonts w:ascii="Trebuchet MS" w:hAnsi="Trebuchet MS"/>
          <w:color w:val="000000" w:themeColor="text1"/>
        </w:rPr>
        <w:t xml:space="preserve"> </w:t>
      </w:r>
      <w:proofErr w:type="spellStart"/>
      <w:r w:rsidR="001B1B1C">
        <w:rPr>
          <w:rFonts w:ascii="Trebuchet MS" w:hAnsi="Trebuchet MS"/>
          <w:color w:val="000000" w:themeColor="text1"/>
        </w:rPr>
        <w:t>dezvoltarea</w:t>
      </w:r>
      <w:proofErr w:type="spellEnd"/>
      <w:r w:rsidR="001B1B1C">
        <w:rPr>
          <w:rFonts w:ascii="Trebuchet MS" w:hAnsi="Trebuchet MS"/>
          <w:color w:val="000000" w:themeColor="text1"/>
        </w:rPr>
        <w:t xml:space="preserve"> </w:t>
      </w:r>
      <w:proofErr w:type="spellStart"/>
      <w:r w:rsidR="001B1B1C">
        <w:rPr>
          <w:rFonts w:ascii="Trebuchet MS" w:hAnsi="Trebuchet MS"/>
          <w:color w:val="000000" w:themeColor="text1"/>
        </w:rPr>
        <w:t>carierei</w:t>
      </w:r>
      <w:proofErr w:type="spellEnd"/>
      <w:r>
        <w:rPr>
          <w:rFonts w:ascii="Trebuchet MS" w:hAnsi="Trebuchet MS"/>
          <w:color w:val="000000" w:themeColor="text1"/>
        </w:rPr>
        <w:t xml:space="preserve">: </w:t>
      </w:r>
      <w:proofErr w:type="spellStart"/>
      <w:r>
        <w:rPr>
          <w:rFonts w:ascii="Trebuchet MS" w:hAnsi="Trebuchet MS"/>
          <w:color w:val="000000" w:themeColor="text1"/>
        </w:rPr>
        <w:t>oreganizare</w:t>
      </w:r>
      <w:proofErr w:type="spellEnd"/>
      <w:r>
        <w:rPr>
          <w:rFonts w:ascii="Trebuchet MS" w:hAnsi="Trebuchet MS"/>
          <w:color w:val="000000" w:themeColor="text1"/>
        </w:rPr>
        <w:t xml:space="preserve"> </w:t>
      </w:r>
      <w:proofErr w:type="spellStart"/>
      <w:r>
        <w:rPr>
          <w:rFonts w:ascii="Trebuchet MS" w:hAnsi="Trebuchet MS"/>
          <w:color w:val="000000" w:themeColor="text1"/>
        </w:rPr>
        <w:t>evenimente</w:t>
      </w:r>
      <w:proofErr w:type="spellEnd"/>
      <w:r>
        <w:rPr>
          <w:rFonts w:ascii="Trebuchet MS" w:hAnsi="Trebuchet MS"/>
          <w:color w:val="000000" w:themeColor="text1"/>
        </w:rPr>
        <w:t xml:space="preserve"> </w:t>
      </w:r>
      <w:proofErr w:type="spellStart"/>
      <w:r>
        <w:rPr>
          <w:rFonts w:ascii="Trebuchet MS" w:hAnsi="Trebuchet MS"/>
          <w:color w:val="000000" w:themeColor="text1"/>
        </w:rPr>
        <w:t>științifice</w:t>
      </w:r>
      <w:proofErr w:type="spellEnd"/>
      <w:r>
        <w:rPr>
          <w:rFonts w:ascii="Trebuchet MS" w:hAnsi="Trebuchet MS"/>
          <w:color w:val="000000" w:themeColor="text1"/>
        </w:rPr>
        <w:t xml:space="preserve">, </w:t>
      </w:r>
      <w:proofErr w:type="spellStart"/>
      <w:r>
        <w:rPr>
          <w:rFonts w:ascii="Trebuchet MS" w:hAnsi="Trebuchet MS"/>
          <w:color w:val="000000" w:themeColor="text1"/>
        </w:rPr>
        <w:t>participare</w:t>
      </w:r>
      <w:proofErr w:type="spellEnd"/>
      <w:r>
        <w:rPr>
          <w:rFonts w:ascii="Trebuchet MS" w:hAnsi="Trebuchet MS"/>
          <w:color w:val="000000" w:themeColor="text1"/>
        </w:rPr>
        <w:t xml:space="preserve"> la </w:t>
      </w:r>
      <w:proofErr w:type="spellStart"/>
      <w:r>
        <w:rPr>
          <w:rFonts w:ascii="Trebuchet MS" w:hAnsi="Trebuchet MS"/>
          <w:color w:val="000000" w:themeColor="text1"/>
        </w:rPr>
        <w:t>conferințe</w:t>
      </w:r>
      <w:proofErr w:type="spellEnd"/>
      <w:r>
        <w:rPr>
          <w:rFonts w:ascii="Trebuchet MS" w:hAnsi="Trebuchet MS"/>
          <w:color w:val="000000" w:themeColor="text1"/>
        </w:rPr>
        <w:t xml:space="preserve">, </w:t>
      </w:r>
      <w:proofErr w:type="spellStart"/>
      <w:r>
        <w:rPr>
          <w:rFonts w:ascii="Trebuchet MS" w:hAnsi="Trebuchet MS"/>
          <w:color w:val="000000" w:themeColor="text1"/>
        </w:rPr>
        <w:t>stagii</w:t>
      </w:r>
      <w:proofErr w:type="spellEnd"/>
      <w:r>
        <w:rPr>
          <w:rFonts w:ascii="Trebuchet MS" w:hAnsi="Trebuchet MS"/>
          <w:color w:val="000000" w:themeColor="text1"/>
        </w:rPr>
        <w:t xml:space="preserve"> de </w:t>
      </w:r>
      <w:proofErr w:type="spellStart"/>
      <w:r>
        <w:rPr>
          <w:rFonts w:ascii="Trebuchet MS" w:hAnsi="Trebuchet MS"/>
          <w:color w:val="000000" w:themeColor="text1"/>
        </w:rPr>
        <w:t>cercetare</w:t>
      </w:r>
      <w:proofErr w:type="spellEnd"/>
      <w:r>
        <w:rPr>
          <w:rFonts w:ascii="Trebuchet MS" w:hAnsi="Trebuchet MS"/>
          <w:color w:val="000000" w:themeColor="text1"/>
        </w:rPr>
        <w:t xml:space="preserve">, </w:t>
      </w:r>
      <w:proofErr w:type="spellStart"/>
      <w:r>
        <w:rPr>
          <w:rFonts w:ascii="Trebuchet MS" w:hAnsi="Trebuchet MS"/>
          <w:color w:val="000000" w:themeColor="text1"/>
        </w:rPr>
        <w:t>etc</w:t>
      </w:r>
      <w:proofErr w:type="spellEnd"/>
    </w:p>
    <w:p w14:paraId="1A634D32" w14:textId="56BB601B" w:rsidR="00B25897" w:rsidRPr="00926822" w:rsidRDefault="00B25897" w:rsidP="00926822">
      <w:pPr>
        <w:numPr>
          <w:ilvl w:val="0"/>
          <w:numId w:val="15"/>
        </w:numPr>
        <w:spacing w:line="360" w:lineRule="auto"/>
        <w:jc w:val="both"/>
        <w:rPr>
          <w:rFonts w:ascii="Trebuchet MS" w:hAnsi="Trebuchet MS"/>
          <w:color w:val="000000" w:themeColor="text1"/>
        </w:rPr>
      </w:pPr>
      <w:proofErr w:type="spellStart"/>
      <w:r>
        <w:rPr>
          <w:rFonts w:ascii="Trebuchet MS" w:hAnsi="Trebuchet MS"/>
          <w:color w:val="000000" w:themeColor="text1"/>
        </w:rPr>
        <w:t>Asigurare</w:t>
      </w:r>
      <w:proofErr w:type="spellEnd"/>
      <w:r>
        <w:rPr>
          <w:rFonts w:ascii="Trebuchet MS" w:hAnsi="Trebuchet MS"/>
          <w:color w:val="000000" w:themeColor="text1"/>
        </w:rPr>
        <w:t xml:space="preserve"> </w:t>
      </w:r>
      <w:proofErr w:type="spellStart"/>
      <w:r>
        <w:rPr>
          <w:rFonts w:ascii="Trebuchet MS" w:hAnsi="Trebuchet MS"/>
          <w:color w:val="000000" w:themeColor="text1"/>
        </w:rPr>
        <w:t>acces</w:t>
      </w:r>
      <w:proofErr w:type="spellEnd"/>
      <w:r>
        <w:rPr>
          <w:rFonts w:ascii="Trebuchet MS" w:hAnsi="Trebuchet MS"/>
          <w:color w:val="000000" w:themeColor="text1"/>
        </w:rPr>
        <w:t xml:space="preserve"> la </w:t>
      </w:r>
      <w:proofErr w:type="spellStart"/>
      <w:r>
        <w:rPr>
          <w:rFonts w:ascii="Trebuchet MS" w:hAnsi="Trebuchet MS"/>
          <w:color w:val="000000" w:themeColor="text1"/>
        </w:rPr>
        <w:t>literatura</w:t>
      </w:r>
      <w:proofErr w:type="spellEnd"/>
      <w:r>
        <w:rPr>
          <w:rFonts w:ascii="Trebuchet MS" w:hAnsi="Trebuchet MS"/>
          <w:color w:val="000000" w:themeColor="text1"/>
        </w:rPr>
        <w:t xml:space="preserve"> de </w:t>
      </w:r>
      <w:proofErr w:type="spellStart"/>
      <w:r>
        <w:rPr>
          <w:rFonts w:ascii="Trebuchet MS" w:hAnsi="Trebuchet MS"/>
          <w:color w:val="000000" w:themeColor="text1"/>
        </w:rPr>
        <w:t>specialitate</w:t>
      </w:r>
      <w:proofErr w:type="spellEnd"/>
      <w:r>
        <w:rPr>
          <w:rFonts w:ascii="Trebuchet MS" w:hAnsi="Trebuchet MS"/>
          <w:color w:val="000000" w:themeColor="text1"/>
        </w:rPr>
        <w:t xml:space="preserve"> (</w:t>
      </w:r>
      <w:proofErr w:type="spellStart"/>
      <w:r>
        <w:rPr>
          <w:rFonts w:ascii="Trebuchet MS" w:hAnsi="Trebuchet MS"/>
          <w:color w:val="000000" w:themeColor="text1"/>
        </w:rPr>
        <w:t>biblioteca</w:t>
      </w:r>
      <w:proofErr w:type="spellEnd"/>
      <w:r>
        <w:rPr>
          <w:rFonts w:ascii="Trebuchet MS" w:hAnsi="Trebuchet MS"/>
          <w:color w:val="000000" w:themeColor="text1"/>
        </w:rPr>
        <w:t xml:space="preserve"> ISPMN, online)</w:t>
      </w:r>
    </w:p>
    <w:p w14:paraId="5039A1B1" w14:textId="77777777" w:rsidR="00086A2B" w:rsidRDefault="00086A2B" w:rsidP="00086A2B">
      <w:pPr>
        <w:numPr>
          <w:ilvl w:val="0"/>
          <w:numId w:val="15"/>
        </w:numPr>
        <w:spacing w:line="360" w:lineRule="auto"/>
        <w:jc w:val="both"/>
        <w:rPr>
          <w:rFonts w:ascii="Trebuchet MS" w:hAnsi="Trebuchet MS"/>
          <w:color w:val="000000" w:themeColor="text1"/>
        </w:rPr>
      </w:pPr>
      <w:proofErr w:type="spellStart"/>
      <w:r>
        <w:rPr>
          <w:rFonts w:ascii="Trebuchet MS" w:hAnsi="Trebuchet MS"/>
          <w:color w:val="000000" w:themeColor="text1"/>
        </w:rPr>
        <w:t>Monitorizarea</w:t>
      </w:r>
      <w:proofErr w:type="spellEnd"/>
      <w:r>
        <w:rPr>
          <w:rFonts w:ascii="Trebuchet MS" w:hAnsi="Trebuchet MS"/>
          <w:color w:val="000000" w:themeColor="text1"/>
        </w:rPr>
        <w:t xml:space="preserve"> </w:t>
      </w:r>
      <w:proofErr w:type="spellStart"/>
      <w:r>
        <w:rPr>
          <w:rFonts w:ascii="Trebuchet MS" w:hAnsi="Trebuchet MS"/>
          <w:color w:val="000000" w:themeColor="text1"/>
        </w:rPr>
        <w:t>aspectelor</w:t>
      </w:r>
      <w:proofErr w:type="spellEnd"/>
      <w:r>
        <w:rPr>
          <w:rFonts w:ascii="Trebuchet MS" w:hAnsi="Trebuchet MS"/>
          <w:color w:val="000000" w:themeColor="text1"/>
        </w:rPr>
        <w:t xml:space="preserve"> </w:t>
      </w:r>
      <w:proofErr w:type="spellStart"/>
      <w:r>
        <w:rPr>
          <w:rFonts w:ascii="Trebuchet MS" w:hAnsi="Trebuchet MS"/>
          <w:color w:val="000000" w:themeColor="text1"/>
        </w:rPr>
        <w:t>privind</w:t>
      </w:r>
      <w:proofErr w:type="spellEnd"/>
      <w:r>
        <w:rPr>
          <w:rFonts w:ascii="Trebuchet MS" w:hAnsi="Trebuchet MS"/>
          <w:color w:val="000000" w:themeColor="text1"/>
        </w:rPr>
        <w:t xml:space="preserve"> </w:t>
      </w:r>
      <w:proofErr w:type="spellStart"/>
      <w:r w:rsidRPr="00926822">
        <w:rPr>
          <w:rFonts w:ascii="Trebuchet MS" w:hAnsi="Trebuchet MS"/>
          <w:color w:val="000000" w:themeColor="text1"/>
        </w:rPr>
        <w:t>Etică</w:t>
      </w:r>
      <w:proofErr w:type="spellEnd"/>
      <w:r w:rsidRPr="00926822">
        <w:rPr>
          <w:rFonts w:ascii="Trebuchet MS" w:hAnsi="Trebuchet MS"/>
          <w:color w:val="000000" w:themeColor="text1"/>
        </w:rPr>
        <w:t xml:space="preserve"> </w:t>
      </w:r>
      <w:proofErr w:type="spellStart"/>
      <w:r w:rsidRPr="00926822">
        <w:rPr>
          <w:rFonts w:ascii="Trebuchet MS" w:hAnsi="Trebuchet MS"/>
          <w:color w:val="000000" w:themeColor="text1"/>
        </w:rPr>
        <w:t>și</w:t>
      </w:r>
      <w:proofErr w:type="spellEnd"/>
      <w:r w:rsidRPr="00926822">
        <w:rPr>
          <w:rFonts w:ascii="Trebuchet MS" w:hAnsi="Trebuchet MS"/>
          <w:color w:val="000000" w:themeColor="text1"/>
        </w:rPr>
        <w:t xml:space="preserve"> Bun</w:t>
      </w:r>
      <w:r>
        <w:rPr>
          <w:rFonts w:ascii="Trebuchet MS" w:hAnsi="Trebuchet MS"/>
          <w:color w:val="000000" w:themeColor="text1"/>
        </w:rPr>
        <w:t>a</w:t>
      </w:r>
      <w:r w:rsidRPr="00926822">
        <w:rPr>
          <w:rFonts w:ascii="Trebuchet MS" w:hAnsi="Trebuchet MS"/>
          <w:color w:val="000000" w:themeColor="text1"/>
        </w:rPr>
        <w:t xml:space="preserve"> </w:t>
      </w:r>
      <w:proofErr w:type="spellStart"/>
      <w:r w:rsidRPr="00926822">
        <w:rPr>
          <w:rFonts w:ascii="Trebuchet MS" w:hAnsi="Trebuchet MS"/>
          <w:color w:val="000000" w:themeColor="text1"/>
        </w:rPr>
        <w:t>Conduită</w:t>
      </w:r>
      <w:proofErr w:type="spellEnd"/>
      <w:r>
        <w:rPr>
          <w:rFonts w:ascii="Trebuchet MS" w:hAnsi="Trebuchet MS"/>
          <w:color w:val="000000" w:themeColor="text1"/>
        </w:rPr>
        <w:t xml:space="preserve">, conform </w:t>
      </w:r>
      <w:proofErr w:type="spellStart"/>
      <w:r>
        <w:rPr>
          <w:rFonts w:ascii="Trebuchet MS" w:hAnsi="Trebuchet MS"/>
          <w:color w:val="000000" w:themeColor="text1"/>
        </w:rPr>
        <w:t>codului</w:t>
      </w:r>
      <w:proofErr w:type="spellEnd"/>
      <w:r>
        <w:rPr>
          <w:rFonts w:ascii="Trebuchet MS" w:hAnsi="Trebuchet MS"/>
          <w:color w:val="000000" w:themeColor="text1"/>
        </w:rPr>
        <w:t xml:space="preserve"> de </w:t>
      </w:r>
      <w:proofErr w:type="spellStart"/>
      <w:r>
        <w:rPr>
          <w:rFonts w:ascii="Trebuchet MS" w:hAnsi="Trebuchet MS"/>
          <w:color w:val="000000" w:themeColor="text1"/>
        </w:rPr>
        <w:t>etică</w:t>
      </w:r>
      <w:proofErr w:type="spellEnd"/>
      <w:r>
        <w:rPr>
          <w:rFonts w:ascii="Trebuchet MS" w:hAnsi="Trebuchet MS"/>
          <w:color w:val="000000" w:themeColor="text1"/>
        </w:rPr>
        <w:t xml:space="preserve"> al ISPMN</w:t>
      </w:r>
    </w:p>
    <w:p w14:paraId="1E3C5A26" w14:textId="00542477" w:rsidR="00926822" w:rsidRPr="00926822" w:rsidRDefault="001B1B1C" w:rsidP="00926822">
      <w:pPr>
        <w:numPr>
          <w:ilvl w:val="0"/>
          <w:numId w:val="15"/>
        </w:numPr>
        <w:spacing w:line="360" w:lineRule="auto"/>
        <w:jc w:val="both"/>
        <w:rPr>
          <w:rFonts w:ascii="Trebuchet MS" w:hAnsi="Trebuchet MS"/>
          <w:color w:val="000000" w:themeColor="text1"/>
        </w:rPr>
      </w:pPr>
      <w:proofErr w:type="spellStart"/>
      <w:r>
        <w:rPr>
          <w:rFonts w:ascii="Trebuchet MS" w:hAnsi="Trebuchet MS"/>
          <w:color w:val="000000" w:themeColor="text1"/>
        </w:rPr>
        <w:t>Continuarea</w:t>
      </w:r>
      <w:proofErr w:type="spellEnd"/>
      <w:r>
        <w:rPr>
          <w:rFonts w:ascii="Trebuchet MS" w:hAnsi="Trebuchet MS"/>
          <w:color w:val="000000" w:themeColor="text1"/>
        </w:rPr>
        <w:t xml:space="preserve"> </w:t>
      </w:r>
      <w:proofErr w:type="spellStart"/>
      <w:r>
        <w:rPr>
          <w:rFonts w:ascii="Trebuchet MS" w:hAnsi="Trebuchet MS"/>
          <w:color w:val="000000" w:themeColor="text1"/>
        </w:rPr>
        <w:t>aplicării</w:t>
      </w:r>
      <w:proofErr w:type="spellEnd"/>
      <w:r>
        <w:rPr>
          <w:rFonts w:ascii="Trebuchet MS" w:hAnsi="Trebuchet MS"/>
          <w:color w:val="000000" w:themeColor="text1"/>
        </w:rPr>
        <w:t xml:space="preserve"> </w:t>
      </w:r>
      <w:proofErr w:type="spellStart"/>
      <w:r>
        <w:rPr>
          <w:rFonts w:ascii="Trebuchet MS" w:hAnsi="Trebuchet MS"/>
          <w:color w:val="000000" w:themeColor="text1"/>
        </w:rPr>
        <w:t>transparenței</w:t>
      </w:r>
      <w:proofErr w:type="spellEnd"/>
      <w:r>
        <w:rPr>
          <w:rFonts w:ascii="Trebuchet MS" w:hAnsi="Trebuchet MS"/>
          <w:color w:val="000000" w:themeColor="text1"/>
        </w:rPr>
        <w:t xml:space="preserve"> </w:t>
      </w:r>
      <w:proofErr w:type="spellStart"/>
      <w:r>
        <w:rPr>
          <w:rFonts w:ascii="Trebuchet MS" w:hAnsi="Trebuchet MS"/>
          <w:color w:val="000000" w:themeColor="text1"/>
        </w:rPr>
        <w:t>în</w:t>
      </w:r>
      <w:proofErr w:type="spellEnd"/>
      <w:r>
        <w:rPr>
          <w:rFonts w:ascii="Trebuchet MS" w:hAnsi="Trebuchet MS"/>
          <w:color w:val="000000" w:themeColor="text1"/>
        </w:rPr>
        <w:t xml:space="preserve"> </w:t>
      </w:r>
      <w:proofErr w:type="spellStart"/>
      <w:r>
        <w:rPr>
          <w:rFonts w:ascii="Trebuchet MS" w:hAnsi="Trebuchet MS"/>
          <w:color w:val="000000" w:themeColor="text1"/>
        </w:rPr>
        <w:t>procesele</w:t>
      </w:r>
      <w:proofErr w:type="spellEnd"/>
      <w:r>
        <w:rPr>
          <w:rFonts w:ascii="Trebuchet MS" w:hAnsi="Trebuchet MS"/>
          <w:color w:val="000000" w:themeColor="text1"/>
        </w:rPr>
        <w:t xml:space="preserve"> de </w:t>
      </w:r>
      <w:proofErr w:type="spellStart"/>
      <w:r>
        <w:rPr>
          <w:rFonts w:ascii="Trebuchet MS" w:hAnsi="Trebuchet MS"/>
          <w:color w:val="000000" w:themeColor="text1"/>
        </w:rPr>
        <w:t>recrutare</w:t>
      </w:r>
      <w:proofErr w:type="spellEnd"/>
      <w:r>
        <w:rPr>
          <w:rFonts w:ascii="Trebuchet MS" w:hAnsi="Trebuchet MS"/>
          <w:color w:val="000000" w:themeColor="text1"/>
        </w:rPr>
        <w:t xml:space="preserve">, </w:t>
      </w:r>
      <w:proofErr w:type="spellStart"/>
      <w:r>
        <w:rPr>
          <w:rFonts w:ascii="Trebuchet MS" w:hAnsi="Trebuchet MS"/>
          <w:color w:val="000000" w:themeColor="text1"/>
        </w:rPr>
        <w:t>selecție</w:t>
      </w:r>
      <w:proofErr w:type="spellEnd"/>
      <w:r>
        <w:rPr>
          <w:rFonts w:ascii="Trebuchet MS" w:hAnsi="Trebuchet MS"/>
          <w:color w:val="000000" w:themeColor="text1"/>
        </w:rPr>
        <w:t xml:space="preserve">, </w:t>
      </w:r>
      <w:proofErr w:type="spellStart"/>
      <w:r>
        <w:rPr>
          <w:rFonts w:ascii="Trebuchet MS" w:hAnsi="Trebuchet MS"/>
          <w:color w:val="000000" w:themeColor="text1"/>
        </w:rPr>
        <w:t>evaluare</w:t>
      </w:r>
      <w:proofErr w:type="spellEnd"/>
      <w:r>
        <w:rPr>
          <w:rFonts w:ascii="Trebuchet MS" w:hAnsi="Trebuchet MS"/>
          <w:color w:val="000000" w:themeColor="text1"/>
        </w:rPr>
        <w:t xml:space="preserve"> </w:t>
      </w:r>
      <w:proofErr w:type="spellStart"/>
      <w:r>
        <w:rPr>
          <w:rFonts w:ascii="Trebuchet MS" w:hAnsi="Trebuchet MS"/>
          <w:color w:val="000000" w:themeColor="text1"/>
        </w:rPr>
        <w:t>și</w:t>
      </w:r>
      <w:proofErr w:type="spellEnd"/>
      <w:r>
        <w:rPr>
          <w:rFonts w:ascii="Trebuchet MS" w:hAnsi="Trebuchet MS"/>
          <w:color w:val="000000" w:themeColor="text1"/>
        </w:rPr>
        <w:t xml:space="preserve"> </w:t>
      </w:r>
      <w:proofErr w:type="spellStart"/>
      <w:r w:rsidRPr="001D424A">
        <w:rPr>
          <w:rFonts w:ascii="Trebuchet MS" w:hAnsi="Trebuchet MS"/>
          <w:color w:val="000000" w:themeColor="text1"/>
        </w:rPr>
        <w:t>promovare</w:t>
      </w:r>
      <w:proofErr w:type="spellEnd"/>
      <w:r w:rsidRPr="001D424A">
        <w:rPr>
          <w:rFonts w:ascii="Trebuchet MS" w:hAnsi="Trebuchet MS"/>
          <w:color w:val="000000" w:themeColor="text1"/>
        </w:rPr>
        <w:t xml:space="preserve"> </w:t>
      </w:r>
      <w:r w:rsidR="00926822" w:rsidRPr="001D424A">
        <w:rPr>
          <w:rFonts w:ascii="Trebuchet MS" w:hAnsi="Trebuchet MS"/>
          <w:color w:val="000000" w:themeColor="text1"/>
        </w:rPr>
        <w:t>(HRS4R).</w:t>
      </w:r>
    </w:p>
    <w:p w14:paraId="3AFF760B" w14:textId="77777777" w:rsidR="00253EF5" w:rsidRDefault="00253EF5" w:rsidP="00926822">
      <w:pPr>
        <w:spacing w:line="360" w:lineRule="auto"/>
        <w:jc w:val="both"/>
        <w:rPr>
          <w:rFonts w:ascii="Trebuchet MS" w:hAnsi="Trebuchet MS"/>
          <w:b/>
          <w:bCs/>
          <w:color w:val="000000" w:themeColor="text1"/>
        </w:rPr>
      </w:pPr>
    </w:p>
    <w:p w14:paraId="0C5B2D63" w14:textId="6D5A446A" w:rsidR="00926822" w:rsidRPr="00926822" w:rsidRDefault="00926822" w:rsidP="00926822">
      <w:pPr>
        <w:spacing w:line="360" w:lineRule="auto"/>
        <w:jc w:val="both"/>
        <w:rPr>
          <w:rFonts w:ascii="Trebuchet MS" w:hAnsi="Trebuchet MS"/>
          <w:b/>
          <w:bCs/>
          <w:color w:val="000000" w:themeColor="text1"/>
        </w:rPr>
      </w:pPr>
      <w:proofErr w:type="spellStart"/>
      <w:r w:rsidRPr="00926822">
        <w:rPr>
          <w:rFonts w:ascii="Trebuchet MS" w:hAnsi="Trebuchet MS"/>
          <w:b/>
          <w:bCs/>
          <w:color w:val="000000" w:themeColor="text1"/>
        </w:rPr>
        <w:t>Obiectiv</w:t>
      </w:r>
      <w:proofErr w:type="spellEnd"/>
      <w:r w:rsidRPr="00926822">
        <w:rPr>
          <w:rFonts w:ascii="Trebuchet MS" w:hAnsi="Trebuchet MS"/>
          <w:b/>
          <w:bCs/>
          <w:color w:val="000000" w:themeColor="text1"/>
        </w:rPr>
        <w:t xml:space="preserve"> specific 3.2: </w:t>
      </w:r>
      <w:proofErr w:type="spellStart"/>
      <w:r w:rsidRPr="00926822">
        <w:rPr>
          <w:rFonts w:ascii="Trebuchet MS" w:hAnsi="Trebuchet MS"/>
          <w:b/>
          <w:bCs/>
          <w:color w:val="000000" w:themeColor="text1"/>
        </w:rPr>
        <w:t>Atragerea</w:t>
      </w:r>
      <w:proofErr w:type="spellEnd"/>
      <w:r w:rsidRPr="00926822">
        <w:rPr>
          <w:rFonts w:ascii="Trebuchet MS" w:hAnsi="Trebuchet MS"/>
          <w:b/>
          <w:bCs/>
          <w:color w:val="000000" w:themeColor="text1"/>
        </w:rPr>
        <w:t xml:space="preserve"> </w:t>
      </w:r>
      <w:proofErr w:type="spellStart"/>
      <w:r w:rsidRPr="00926822">
        <w:rPr>
          <w:rFonts w:ascii="Trebuchet MS" w:hAnsi="Trebuchet MS"/>
          <w:b/>
          <w:bCs/>
          <w:color w:val="000000" w:themeColor="text1"/>
        </w:rPr>
        <w:t>și</w:t>
      </w:r>
      <w:proofErr w:type="spellEnd"/>
      <w:r w:rsidRPr="00926822">
        <w:rPr>
          <w:rFonts w:ascii="Trebuchet MS" w:hAnsi="Trebuchet MS"/>
          <w:b/>
          <w:bCs/>
          <w:color w:val="000000" w:themeColor="text1"/>
        </w:rPr>
        <w:t xml:space="preserve"> </w:t>
      </w:r>
      <w:proofErr w:type="spellStart"/>
      <w:r w:rsidRPr="00926822">
        <w:rPr>
          <w:rFonts w:ascii="Trebuchet MS" w:hAnsi="Trebuchet MS"/>
          <w:b/>
          <w:bCs/>
          <w:color w:val="000000" w:themeColor="text1"/>
        </w:rPr>
        <w:t>formarea</w:t>
      </w:r>
      <w:proofErr w:type="spellEnd"/>
      <w:r w:rsidRPr="00926822">
        <w:rPr>
          <w:rFonts w:ascii="Trebuchet MS" w:hAnsi="Trebuchet MS"/>
          <w:b/>
          <w:bCs/>
          <w:color w:val="000000" w:themeColor="text1"/>
        </w:rPr>
        <w:t xml:space="preserve"> </w:t>
      </w:r>
      <w:proofErr w:type="spellStart"/>
      <w:r w:rsidRPr="00926822">
        <w:rPr>
          <w:rFonts w:ascii="Trebuchet MS" w:hAnsi="Trebuchet MS"/>
          <w:b/>
          <w:bCs/>
          <w:color w:val="000000" w:themeColor="text1"/>
        </w:rPr>
        <w:t>tinerilor</w:t>
      </w:r>
      <w:proofErr w:type="spellEnd"/>
      <w:r w:rsidRPr="00926822">
        <w:rPr>
          <w:rFonts w:ascii="Trebuchet MS" w:hAnsi="Trebuchet MS"/>
          <w:b/>
          <w:bCs/>
          <w:color w:val="000000" w:themeColor="text1"/>
        </w:rPr>
        <w:t xml:space="preserve"> </w:t>
      </w:r>
      <w:proofErr w:type="spellStart"/>
      <w:r w:rsidRPr="00926822">
        <w:rPr>
          <w:rFonts w:ascii="Trebuchet MS" w:hAnsi="Trebuchet MS"/>
          <w:b/>
          <w:bCs/>
          <w:color w:val="000000" w:themeColor="text1"/>
        </w:rPr>
        <w:t>cercetători</w:t>
      </w:r>
      <w:proofErr w:type="spellEnd"/>
    </w:p>
    <w:p w14:paraId="20E8F0AE" w14:textId="77777777" w:rsidR="00926822" w:rsidRPr="00926822" w:rsidRDefault="00926822" w:rsidP="00B25897">
      <w:pPr>
        <w:spacing w:line="360" w:lineRule="auto"/>
        <w:ind w:firstLine="720"/>
        <w:jc w:val="both"/>
        <w:rPr>
          <w:rFonts w:ascii="Trebuchet MS" w:hAnsi="Trebuchet MS"/>
          <w:color w:val="000000" w:themeColor="text1"/>
        </w:rPr>
      </w:pPr>
      <w:proofErr w:type="spellStart"/>
      <w:r w:rsidRPr="00926822">
        <w:rPr>
          <w:rFonts w:ascii="Trebuchet MS" w:hAnsi="Trebuchet MS"/>
          <w:b/>
          <w:bCs/>
          <w:color w:val="000000" w:themeColor="text1"/>
        </w:rPr>
        <w:t>Direcții</w:t>
      </w:r>
      <w:proofErr w:type="spellEnd"/>
      <w:r w:rsidRPr="00926822">
        <w:rPr>
          <w:rFonts w:ascii="Trebuchet MS" w:hAnsi="Trebuchet MS"/>
          <w:b/>
          <w:bCs/>
          <w:color w:val="000000" w:themeColor="text1"/>
        </w:rPr>
        <w:t xml:space="preserve"> de </w:t>
      </w:r>
      <w:proofErr w:type="spellStart"/>
      <w:r w:rsidRPr="00926822">
        <w:rPr>
          <w:rFonts w:ascii="Trebuchet MS" w:hAnsi="Trebuchet MS"/>
          <w:b/>
          <w:bCs/>
          <w:color w:val="000000" w:themeColor="text1"/>
        </w:rPr>
        <w:t>acțiune</w:t>
      </w:r>
      <w:proofErr w:type="spellEnd"/>
      <w:r w:rsidRPr="00926822">
        <w:rPr>
          <w:rFonts w:ascii="Trebuchet MS" w:hAnsi="Trebuchet MS"/>
          <w:b/>
          <w:bCs/>
          <w:color w:val="000000" w:themeColor="text1"/>
        </w:rPr>
        <w:t>:</w:t>
      </w:r>
    </w:p>
    <w:p w14:paraId="23660227" w14:textId="77777777" w:rsidR="00926822" w:rsidRDefault="00926822" w:rsidP="00926822">
      <w:pPr>
        <w:numPr>
          <w:ilvl w:val="0"/>
          <w:numId w:val="16"/>
        </w:numPr>
        <w:spacing w:line="360" w:lineRule="auto"/>
        <w:jc w:val="both"/>
        <w:rPr>
          <w:rFonts w:ascii="Trebuchet MS" w:hAnsi="Trebuchet MS"/>
          <w:color w:val="000000" w:themeColor="text1"/>
        </w:rPr>
      </w:pPr>
      <w:proofErr w:type="spellStart"/>
      <w:r w:rsidRPr="00926822">
        <w:rPr>
          <w:rFonts w:ascii="Trebuchet MS" w:hAnsi="Trebuchet MS"/>
          <w:color w:val="000000" w:themeColor="text1"/>
        </w:rPr>
        <w:t>Lansarea</w:t>
      </w:r>
      <w:proofErr w:type="spellEnd"/>
      <w:r w:rsidRPr="00926822">
        <w:rPr>
          <w:rFonts w:ascii="Trebuchet MS" w:hAnsi="Trebuchet MS"/>
          <w:color w:val="000000" w:themeColor="text1"/>
        </w:rPr>
        <w:t xml:space="preserve"> de burse </w:t>
      </w:r>
      <w:proofErr w:type="spellStart"/>
      <w:r w:rsidRPr="00926822">
        <w:rPr>
          <w:rFonts w:ascii="Trebuchet MS" w:hAnsi="Trebuchet MS"/>
          <w:color w:val="000000" w:themeColor="text1"/>
        </w:rPr>
        <w:t>pentru</w:t>
      </w:r>
      <w:proofErr w:type="spellEnd"/>
      <w:r w:rsidRPr="00926822">
        <w:rPr>
          <w:rFonts w:ascii="Trebuchet MS" w:hAnsi="Trebuchet MS"/>
          <w:color w:val="000000" w:themeColor="text1"/>
        </w:rPr>
        <w:t xml:space="preserve"> </w:t>
      </w:r>
      <w:proofErr w:type="spellStart"/>
      <w:r w:rsidRPr="00926822">
        <w:rPr>
          <w:rFonts w:ascii="Trebuchet MS" w:hAnsi="Trebuchet MS"/>
          <w:color w:val="000000" w:themeColor="text1"/>
        </w:rPr>
        <w:t>doctoranzi</w:t>
      </w:r>
      <w:proofErr w:type="spellEnd"/>
      <w:r w:rsidRPr="00926822">
        <w:rPr>
          <w:rFonts w:ascii="Trebuchet MS" w:hAnsi="Trebuchet MS"/>
          <w:color w:val="000000" w:themeColor="text1"/>
        </w:rPr>
        <w:t>/</w:t>
      </w:r>
      <w:proofErr w:type="spellStart"/>
      <w:r w:rsidRPr="00926822">
        <w:rPr>
          <w:rFonts w:ascii="Trebuchet MS" w:hAnsi="Trebuchet MS"/>
          <w:color w:val="000000" w:themeColor="text1"/>
        </w:rPr>
        <w:t>postdoctoranzi</w:t>
      </w:r>
      <w:proofErr w:type="spellEnd"/>
      <w:r w:rsidRPr="00926822">
        <w:rPr>
          <w:rFonts w:ascii="Trebuchet MS" w:hAnsi="Trebuchet MS"/>
          <w:color w:val="000000" w:themeColor="text1"/>
        </w:rPr>
        <w:t>.</w:t>
      </w:r>
    </w:p>
    <w:p w14:paraId="31A75A50" w14:textId="7ABD51EA" w:rsidR="001B1B1C" w:rsidRPr="00926822" w:rsidRDefault="001B1B1C" w:rsidP="00926822">
      <w:pPr>
        <w:numPr>
          <w:ilvl w:val="0"/>
          <w:numId w:val="16"/>
        </w:numPr>
        <w:spacing w:line="360" w:lineRule="auto"/>
        <w:jc w:val="both"/>
        <w:rPr>
          <w:rFonts w:ascii="Trebuchet MS" w:hAnsi="Trebuchet MS"/>
          <w:color w:val="000000" w:themeColor="text1"/>
        </w:rPr>
      </w:pPr>
      <w:proofErr w:type="spellStart"/>
      <w:r>
        <w:rPr>
          <w:rFonts w:ascii="Trebuchet MS" w:hAnsi="Trebuchet MS"/>
          <w:color w:val="000000" w:themeColor="text1"/>
        </w:rPr>
        <w:t>Lansare</w:t>
      </w:r>
      <w:proofErr w:type="spellEnd"/>
      <w:r>
        <w:rPr>
          <w:rFonts w:ascii="Trebuchet MS" w:hAnsi="Trebuchet MS"/>
          <w:color w:val="000000" w:themeColor="text1"/>
        </w:rPr>
        <w:t xml:space="preserve"> </w:t>
      </w:r>
      <w:proofErr w:type="spellStart"/>
      <w:r>
        <w:rPr>
          <w:rFonts w:ascii="Trebuchet MS" w:hAnsi="Trebuchet MS"/>
          <w:color w:val="000000" w:themeColor="text1"/>
        </w:rPr>
        <w:t>apeluri</w:t>
      </w:r>
      <w:proofErr w:type="spellEnd"/>
      <w:r>
        <w:rPr>
          <w:rFonts w:ascii="Trebuchet MS" w:hAnsi="Trebuchet MS"/>
          <w:color w:val="000000" w:themeColor="text1"/>
        </w:rPr>
        <w:t xml:space="preserve"> </w:t>
      </w:r>
      <w:proofErr w:type="spellStart"/>
      <w:r>
        <w:rPr>
          <w:rFonts w:ascii="Trebuchet MS" w:hAnsi="Trebuchet MS"/>
          <w:color w:val="000000" w:themeColor="text1"/>
        </w:rPr>
        <w:t>pentru</w:t>
      </w:r>
      <w:proofErr w:type="spellEnd"/>
      <w:r>
        <w:rPr>
          <w:rFonts w:ascii="Trebuchet MS" w:hAnsi="Trebuchet MS"/>
          <w:color w:val="000000" w:themeColor="text1"/>
        </w:rPr>
        <w:t xml:space="preserve"> </w:t>
      </w:r>
      <w:proofErr w:type="spellStart"/>
      <w:r w:rsidR="00086A2B">
        <w:rPr>
          <w:rFonts w:ascii="Trebuchet MS" w:hAnsi="Trebuchet MS"/>
          <w:color w:val="000000" w:themeColor="text1"/>
        </w:rPr>
        <w:t>atragere</w:t>
      </w:r>
      <w:proofErr w:type="spellEnd"/>
      <w:r w:rsidR="00086A2B">
        <w:rPr>
          <w:rFonts w:ascii="Trebuchet MS" w:hAnsi="Trebuchet MS"/>
          <w:color w:val="000000" w:themeColor="text1"/>
        </w:rPr>
        <w:t xml:space="preserve"> </w:t>
      </w:r>
      <w:proofErr w:type="spellStart"/>
      <w:r>
        <w:rPr>
          <w:rFonts w:ascii="Trebuchet MS" w:hAnsi="Trebuchet MS"/>
          <w:color w:val="000000" w:themeColor="text1"/>
        </w:rPr>
        <w:t>publicații</w:t>
      </w:r>
      <w:proofErr w:type="spellEnd"/>
      <w:r>
        <w:rPr>
          <w:rFonts w:ascii="Trebuchet MS" w:hAnsi="Trebuchet MS"/>
          <w:color w:val="000000" w:themeColor="text1"/>
        </w:rPr>
        <w:t xml:space="preserve"> </w:t>
      </w:r>
      <w:proofErr w:type="spellStart"/>
      <w:r>
        <w:rPr>
          <w:rFonts w:ascii="Trebuchet MS" w:hAnsi="Trebuchet MS"/>
          <w:color w:val="000000" w:themeColor="text1"/>
        </w:rPr>
        <w:t>în</w:t>
      </w:r>
      <w:proofErr w:type="spellEnd"/>
      <w:r>
        <w:rPr>
          <w:rFonts w:ascii="Trebuchet MS" w:hAnsi="Trebuchet MS"/>
          <w:color w:val="000000" w:themeColor="text1"/>
        </w:rPr>
        <w:t xml:space="preserve"> </w:t>
      </w:r>
      <w:proofErr w:type="spellStart"/>
      <w:r>
        <w:rPr>
          <w:rFonts w:ascii="Trebuchet MS" w:hAnsi="Trebuchet MS"/>
          <w:color w:val="000000" w:themeColor="text1"/>
        </w:rPr>
        <w:t>Editura</w:t>
      </w:r>
      <w:proofErr w:type="spellEnd"/>
      <w:r>
        <w:rPr>
          <w:rFonts w:ascii="Trebuchet MS" w:hAnsi="Trebuchet MS"/>
          <w:color w:val="000000" w:themeColor="text1"/>
        </w:rPr>
        <w:t xml:space="preserve"> ISPMN – </w:t>
      </w:r>
      <w:proofErr w:type="spellStart"/>
      <w:r>
        <w:rPr>
          <w:rFonts w:ascii="Trebuchet MS" w:hAnsi="Trebuchet MS"/>
          <w:color w:val="000000" w:themeColor="text1"/>
        </w:rPr>
        <w:t>teze</w:t>
      </w:r>
      <w:proofErr w:type="spellEnd"/>
      <w:r>
        <w:rPr>
          <w:rFonts w:ascii="Trebuchet MS" w:hAnsi="Trebuchet MS"/>
          <w:color w:val="000000" w:themeColor="text1"/>
        </w:rPr>
        <w:t xml:space="preserve"> de </w:t>
      </w:r>
      <w:proofErr w:type="spellStart"/>
      <w:r>
        <w:rPr>
          <w:rFonts w:ascii="Trebuchet MS" w:hAnsi="Trebuchet MS"/>
          <w:color w:val="000000" w:themeColor="text1"/>
        </w:rPr>
        <w:t>doctorat</w:t>
      </w:r>
      <w:proofErr w:type="spellEnd"/>
      <w:r>
        <w:rPr>
          <w:rFonts w:ascii="Trebuchet MS" w:hAnsi="Trebuchet MS"/>
          <w:color w:val="000000" w:themeColor="text1"/>
        </w:rPr>
        <w:t xml:space="preserve"> </w:t>
      </w:r>
      <w:proofErr w:type="spellStart"/>
      <w:r>
        <w:rPr>
          <w:rFonts w:ascii="Trebuchet MS" w:hAnsi="Trebuchet MS"/>
          <w:color w:val="000000" w:themeColor="text1"/>
        </w:rPr>
        <w:t>tematică</w:t>
      </w:r>
      <w:proofErr w:type="spellEnd"/>
      <w:r>
        <w:rPr>
          <w:rFonts w:ascii="Trebuchet MS" w:hAnsi="Trebuchet MS"/>
          <w:color w:val="000000" w:themeColor="text1"/>
        </w:rPr>
        <w:t xml:space="preserve"> </w:t>
      </w:r>
      <w:proofErr w:type="spellStart"/>
      <w:r>
        <w:rPr>
          <w:rFonts w:ascii="Trebuchet MS" w:hAnsi="Trebuchet MS"/>
          <w:color w:val="000000" w:themeColor="text1"/>
        </w:rPr>
        <w:t>minorități</w:t>
      </w:r>
      <w:proofErr w:type="spellEnd"/>
      <w:r>
        <w:rPr>
          <w:rFonts w:ascii="Trebuchet MS" w:hAnsi="Trebuchet MS"/>
          <w:color w:val="000000" w:themeColor="text1"/>
        </w:rPr>
        <w:t xml:space="preserve"> </w:t>
      </w:r>
      <w:proofErr w:type="spellStart"/>
      <w:r>
        <w:rPr>
          <w:rFonts w:ascii="Trebuchet MS" w:hAnsi="Trebuchet MS"/>
          <w:color w:val="000000" w:themeColor="text1"/>
        </w:rPr>
        <w:t>naționale</w:t>
      </w:r>
      <w:proofErr w:type="spellEnd"/>
    </w:p>
    <w:p w14:paraId="1B6D5BD3" w14:textId="22BBF81C" w:rsidR="00926822" w:rsidRPr="00926822" w:rsidRDefault="001B1B1C" w:rsidP="00926822">
      <w:pPr>
        <w:numPr>
          <w:ilvl w:val="0"/>
          <w:numId w:val="16"/>
        </w:numPr>
        <w:spacing w:line="360" w:lineRule="auto"/>
        <w:jc w:val="both"/>
        <w:rPr>
          <w:rFonts w:ascii="Trebuchet MS" w:hAnsi="Trebuchet MS"/>
          <w:color w:val="000000" w:themeColor="text1"/>
        </w:rPr>
      </w:pPr>
      <w:proofErr w:type="spellStart"/>
      <w:r>
        <w:rPr>
          <w:rFonts w:ascii="Trebuchet MS" w:hAnsi="Trebuchet MS"/>
          <w:color w:val="000000" w:themeColor="text1"/>
        </w:rPr>
        <w:t>Dezvoltare</w:t>
      </w:r>
      <w:proofErr w:type="spellEnd"/>
      <w:r>
        <w:rPr>
          <w:rFonts w:ascii="Trebuchet MS" w:hAnsi="Trebuchet MS"/>
          <w:color w:val="000000" w:themeColor="text1"/>
        </w:rPr>
        <w:t xml:space="preserve"> </w:t>
      </w:r>
      <w:proofErr w:type="spellStart"/>
      <w:r>
        <w:rPr>
          <w:rFonts w:ascii="Trebuchet MS" w:hAnsi="Trebuchet MS"/>
          <w:color w:val="000000" w:themeColor="text1"/>
        </w:rPr>
        <w:t>parteneriate</w:t>
      </w:r>
      <w:proofErr w:type="spellEnd"/>
      <w:r>
        <w:rPr>
          <w:rFonts w:ascii="Trebuchet MS" w:hAnsi="Trebuchet MS"/>
          <w:color w:val="000000" w:themeColor="text1"/>
        </w:rPr>
        <w:t xml:space="preserve"> cu </w:t>
      </w:r>
      <w:proofErr w:type="spellStart"/>
      <w:r>
        <w:rPr>
          <w:rFonts w:ascii="Trebuchet MS" w:hAnsi="Trebuchet MS"/>
          <w:color w:val="000000" w:themeColor="text1"/>
        </w:rPr>
        <w:t>universități</w:t>
      </w:r>
      <w:proofErr w:type="spellEnd"/>
      <w:r>
        <w:rPr>
          <w:rFonts w:ascii="Trebuchet MS" w:hAnsi="Trebuchet MS"/>
          <w:color w:val="000000" w:themeColor="text1"/>
        </w:rPr>
        <w:t>.</w:t>
      </w:r>
      <w:r w:rsidRPr="00926822">
        <w:rPr>
          <w:rFonts w:ascii="Trebuchet MS" w:hAnsi="Trebuchet MS"/>
          <w:color w:val="000000" w:themeColor="text1"/>
        </w:rPr>
        <w:t xml:space="preserve"> </w:t>
      </w:r>
      <w:proofErr w:type="spellStart"/>
      <w:r w:rsidR="00926822" w:rsidRPr="00926822">
        <w:rPr>
          <w:rFonts w:ascii="Trebuchet MS" w:hAnsi="Trebuchet MS"/>
          <w:color w:val="000000" w:themeColor="text1"/>
        </w:rPr>
        <w:t>Programe</w:t>
      </w:r>
      <w:proofErr w:type="spellEnd"/>
      <w:r w:rsidR="00926822" w:rsidRPr="00926822">
        <w:rPr>
          <w:rFonts w:ascii="Trebuchet MS" w:hAnsi="Trebuchet MS"/>
          <w:color w:val="000000" w:themeColor="text1"/>
        </w:rPr>
        <w:t xml:space="preserve"> de </w:t>
      </w:r>
      <w:proofErr w:type="spellStart"/>
      <w:r w:rsidR="00926822" w:rsidRPr="00926822">
        <w:rPr>
          <w:rFonts w:ascii="Trebuchet MS" w:hAnsi="Trebuchet MS"/>
          <w:color w:val="000000" w:themeColor="text1"/>
        </w:rPr>
        <w:t>mentorat</w:t>
      </w:r>
      <w:proofErr w:type="spellEnd"/>
      <w:r w:rsidR="00926822" w:rsidRPr="00926822">
        <w:rPr>
          <w:rFonts w:ascii="Trebuchet MS" w:hAnsi="Trebuchet MS"/>
          <w:color w:val="000000" w:themeColor="text1"/>
        </w:rPr>
        <w:t xml:space="preserve"> </w:t>
      </w:r>
      <w:proofErr w:type="spellStart"/>
      <w:r w:rsidR="00926822" w:rsidRPr="00926822">
        <w:rPr>
          <w:rFonts w:ascii="Trebuchet MS" w:hAnsi="Trebuchet MS"/>
          <w:color w:val="000000" w:themeColor="text1"/>
        </w:rPr>
        <w:t>și</w:t>
      </w:r>
      <w:proofErr w:type="spellEnd"/>
      <w:r w:rsidR="00926822" w:rsidRPr="00926822">
        <w:rPr>
          <w:rFonts w:ascii="Trebuchet MS" w:hAnsi="Trebuchet MS"/>
          <w:color w:val="000000" w:themeColor="text1"/>
        </w:rPr>
        <w:t xml:space="preserve"> </w:t>
      </w:r>
      <w:proofErr w:type="spellStart"/>
      <w:r w:rsidR="00926822" w:rsidRPr="00926822">
        <w:rPr>
          <w:rFonts w:ascii="Trebuchet MS" w:hAnsi="Trebuchet MS"/>
          <w:color w:val="000000" w:themeColor="text1"/>
        </w:rPr>
        <w:t>stagii</w:t>
      </w:r>
      <w:proofErr w:type="spellEnd"/>
      <w:r w:rsidR="00926822" w:rsidRPr="00926822">
        <w:rPr>
          <w:rFonts w:ascii="Trebuchet MS" w:hAnsi="Trebuchet MS"/>
          <w:color w:val="000000" w:themeColor="text1"/>
        </w:rPr>
        <w:t xml:space="preserve"> de </w:t>
      </w:r>
      <w:proofErr w:type="spellStart"/>
      <w:r w:rsidR="00926822" w:rsidRPr="00926822">
        <w:rPr>
          <w:rFonts w:ascii="Trebuchet MS" w:hAnsi="Trebuchet MS"/>
          <w:color w:val="000000" w:themeColor="text1"/>
        </w:rPr>
        <w:t>practică</w:t>
      </w:r>
      <w:proofErr w:type="spellEnd"/>
      <w:r w:rsidR="00926822" w:rsidRPr="00926822">
        <w:rPr>
          <w:rFonts w:ascii="Trebuchet MS" w:hAnsi="Trebuchet MS"/>
          <w:color w:val="000000" w:themeColor="text1"/>
        </w:rPr>
        <w:t>.</w:t>
      </w:r>
      <w:r>
        <w:rPr>
          <w:rFonts w:ascii="Trebuchet MS" w:hAnsi="Trebuchet MS"/>
          <w:color w:val="000000" w:themeColor="text1"/>
        </w:rPr>
        <w:t xml:space="preserve"> </w:t>
      </w:r>
    </w:p>
    <w:p w14:paraId="4D687655" w14:textId="77777777" w:rsidR="00926822" w:rsidRPr="00926822" w:rsidRDefault="00926822" w:rsidP="00926822">
      <w:pPr>
        <w:numPr>
          <w:ilvl w:val="0"/>
          <w:numId w:val="16"/>
        </w:numPr>
        <w:spacing w:line="360" w:lineRule="auto"/>
        <w:jc w:val="both"/>
        <w:rPr>
          <w:rFonts w:ascii="Trebuchet MS" w:hAnsi="Trebuchet MS"/>
          <w:color w:val="000000" w:themeColor="text1"/>
        </w:rPr>
      </w:pPr>
      <w:proofErr w:type="spellStart"/>
      <w:r w:rsidRPr="00926822">
        <w:rPr>
          <w:rFonts w:ascii="Trebuchet MS" w:hAnsi="Trebuchet MS"/>
          <w:color w:val="000000" w:themeColor="text1"/>
        </w:rPr>
        <w:t>Sprijin</w:t>
      </w:r>
      <w:proofErr w:type="spellEnd"/>
      <w:r w:rsidRPr="00926822">
        <w:rPr>
          <w:rFonts w:ascii="Trebuchet MS" w:hAnsi="Trebuchet MS"/>
          <w:color w:val="000000" w:themeColor="text1"/>
        </w:rPr>
        <w:t xml:space="preserve"> </w:t>
      </w:r>
      <w:proofErr w:type="spellStart"/>
      <w:r w:rsidRPr="00926822">
        <w:rPr>
          <w:rFonts w:ascii="Trebuchet MS" w:hAnsi="Trebuchet MS"/>
          <w:color w:val="000000" w:themeColor="text1"/>
        </w:rPr>
        <w:t>pentru</w:t>
      </w:r>
      <w:proofErr w:type="spellEnd"/>
      <w:r w:rsidRPr="00926822">
        <w:rPr>
          <w:rFonts w:ascii="Trebuchet MS" w:hAnsi="Trebuchet MS"/>
          <w:color w:val="000000" w:themeColor="text1"/>
        </w:rPr>
        <w:t xml:space="preserve"> </w:t>
      </w:r>
      <w:proofErr w:type="spellStart"/>
      <w:r w:rsidRPr="00926822">
        <w:rPr>
          <w:rFonts w:ascii="Trebuchet MS" w:hAnsi="Trebuchet MS"/>
          <w:color w:val="000000" w:themeColor="text1"/>
        </w:rPr>
        <w:t>mobilitatea</w:t>
      </w:r>
      <w:proofErr w:type="spellEnd"/>
      <w:r w:rsidRPr="00926822">
        <w:rPr>
          <w:rFonts w:ascii="Trebuchet MS" w:hAnsi="Trebuchet MS"/>
          <w:color w:val="000000" w:themeColor="text1"/>
        </w:rPr>
        <w:t xml:space="preserve"> </w:t>
      </w:r>
      <w:proofErr w:type="spellStart"/>
      <w:r w:rsidRPr="00926822">
        <w:rPr>
          <w:rFonts w:ascii="Trebuchet MS" w:hAnsi="Trebuchet MS"/>
          <w:color w:val="000000" w:themeColor="text1"/>
        </w:rPr>
        <w:t>internațională</w:t>
      </w:r>
      <w:proofErr w:type="spellEnd"/>
      <w:r w:rsidRPr="00926822">
        <w:rPr>
          <w:rFonts w:ascii="Trebuchet MS" w:hAnsi="Trebuchet MS"/>
          <w:color w:val="000000" w:themeColor="text1"/>
        </w:rPr>
        <w:t>.</w:t>
      </w:r>
    </w:p>
    <w:p w14:paraId="3B907C10" w14:textId="77777777" w:rsidR="00926822" w:rsidRPr="00926822" w:rsidRDefault="00000000" w:rsidP="00926822">
      <w:pPr>
        <w:spacing w:line="360" w:lineRule="auto"/>
        <w:jc w:val="both"/>
        <w:rPr>
          <w:rFonts w:ascii="Trebuchet MS" w:hAnsi="Trebuchet MS"/>
          <w:color w:val="000000" w:themeColor="text1"/>
        </w:rPr>
      </w:pPr>
      <w:r>
        <w:rPr>
          <w:rFonts w:ascii="Trebuchet MS" w:hAnsi="Trebuchet MS"/>
          <w:color w:val="000000" w:themeColor="text1"/>
        </w:rPr>
        <w:pict w14:anchorId="3B64D2FF">
          <v:rect id="_x0000_i1027" style="width:0;height:1.5pt" o:hralign="center" o:hrstd="t" o:hr="t" fillcolor="#a0a0a0" stroked="f"/>
        </w:pict>
      </w:r>
    </w:p>
    <w:p w14:paraId="6BB2E63E" w14:textId="77777777" w:rsidR="00565C97" w:rsidRDefault="00565C97" w:rsidP="00926822">
      <w:pPr>
        <w:spacing w:line="360" w:lineRule="auto"/>
        <w:jc w:val="both"/>
        <w:rPr>
          <w:rFonts w:ascii="Trebuchet MS" w:hAnsi="Trebuchet MS"/>
          <w:b/>
          <w:bCs/>
          <w:color w:val="1F497D" w:themeColor="text2"/>
        </w:rPr>
      </w:pPr>
    </w:p>
    <w:p w14:paraId="30F43BD8" w14:textId="72F63DEF" w:rsidR="00926822" w:rsidRPr="00926822" w:rsidRDefault="00926822" w:rsidP="00926822">
      <w:pPr>
        <w:spacing w:line="360" w:lineRule="auto"/>
        <w:jc w:val="both"/>
        <w:rPr>
          <w:rFonts w:ascii="Trebuchet MS" w:hAnsi="Trebuchet MS"/>
          <w:b/>
          <w:bCs/>
          <w:color w:val="1F497D" w:themeColor="text2"/>
        </w:rPr>
      </w:pPr>
      <w:r w:rsidRPr="00926822">
        <w:rPr>
          <w:rFonts w:ascii="Trebuchet MS" w:hAnsi="Trebuchet MS"/>
          <w:b/>
          <w:bCs/>
          <w:color w:val="1F497D" w:themeColor="text2"/>
        </w:rPr>
        <w:t xml:space="preserve">OBIECTIV STRATEGIC 4: </w:t>
      </w:r>
      <w:proofErr w:type="spellStart"/>
      <w:r w:rsidRPr="00926822">
        <w:rPr>
          <w:rFonts w:ascii="Trebuchet MS" w:hAnsi="Trebuchet MS"/>
          <w:b/>
          <w:bCs/>
          <w:color w:val="1F497D" w:themeColor="text2"/>
        </w:rPr>
        <w:t>Consolidarea</w:t>
      </w:r>
      <w:proofErr w:type="spellEnd"/>
      <w:r w:rsidRPr="00926822">
        <w:rPr>
          <w:rFonts w:ascii="Trebuchet MS" w:hAnsi="Trebuchet MS"/>
          <w:b/>
          <w:bCs/>
          <w:color w:val="1F497D" w:themeColor="text2"/>
        </w:rPr>
        <w:t xml:space="preserve"> </w:t>
      </w:r>
      <w:proofErr w:type="spellStart"/>
      <w:r w:rsidRPr="00926822">
        <w:rPr>
          <w:rFonts w:ascii="Trebuchet MS" w:hAnsi="Trebuchet MS"/>
          <w:b/>
          <w:bCs/>
          <w:color w:val="1F497D" w:themeColor="text2"/>
        </w:rPr>
        <w:t>capacității</w:t>
      </w:r>
      <w:proofErr w:type="spellEnd"/>
      <w:r w:rsidRPr="00926822">
        <w:rPr>
          <w:rFonts w:ascii="Trebuchet MS" w:hAnsi="Trebuchet MS"/>
          <w:b/>
          <w:bCs/>
          <w:color w:val="1F497D" w:themeColor="text2"/>
        </w:rPr>
        <w:t xml:space="preserve"> administrative </w:t>
      </w:r>
      <w:proofErr w:type="spellStart"/>
      <w:r w:rsidRPr="00926822">
        <w:rPr>
          <w:rFonts w:ascii="Trebuchet MS" w:hAnsi="Trebuchet MS"/>
          <w:b/>
          <w:bCs/>
          <w:color w:val="1F497D" w:themeColor="text2"/>
        </w:rPr>
        <w:t>și</w:t>
      </w:r>
      <w:proofErr w:type="spellEnd"/>
      <w:r w:rsidRPr="00926822">
        <w:rPr>
          <w:rFonts w:ascii="Trebuchet MS" w:hAnsi="Trebuchet MS"/>
          <w:b/>
          <w:bCs/>
          <w:color w:val="1F497D" w:themeColor="text2"/>
        </w:rPr>
        <w:t xml:space="preserve"> </w:t>
      </w:r>
      <w:proofErr w:type="spellStart"/>
      <w:r w:rsidRPr="00926822">
        <w:rPr>
          <w:rFonts w:ascii="Trebuchet MS" w:hAnsi="Trebuchet MS"/>
          <w:b/>
          <w:bCs/>
          <w:color w:val="1F497D" w:themeColor="text2"/>
        </w:rPr>
        <w:t>manageriale</w:t>
      </w:r>
      <w:proofErr w:type="spellEnd"/>
    </w:p>
    <w:p w14:paraId="24A892A1" w14:textId="63CD3D8E" w:rsidR="00926822" w:rsidRPr="00926822" w:rsidRDefault="00926822" w:rsidP="00926822">
      <w:pPr>
        <w:spacing w:line="360" w:lineRule="auto"/>
        <w:jc w:val="both"/>
        <w:rPr>
          <w:rFonts w:ascii="Trebuchet MS" w:hAnsi="Trebuchet MS"/>
          <w:b/>
          <w:bCs/>
          <w:color w:val="000000" w:themeColor="text1"/>
        </w:rPr>
      </w:pPr>
      <w:proofErr w:type="spellStart"/>
      <w:r w:rsidRPr="00926822">
        <w:rPr>
          <w:rFonts w:ascii="Trebuchet MS" w:hAnsi="Trebuchet MS"/>
          <w:b/>
          <w:bCs/>
          <w:color w:val="000000" w:themeColor="text1"/>
        </w:rPr>
        <w:t>Obiectiv</w:t>
      </w:r>
      <w:proofErr w:type="spellEnd"/>
      <w:r w:rsidRPr="00926822">
        <w:rPr>
          <w:rFonts w:ascii="Trebuchet MS" w:hAnsi="Trebuchet MS"/>
          <w:b/>
          <w:bCs/>
          <w:color w:val="000000" w:themeColor="text1"/>
        </w:rPr>
        <w:t xml:space="preserve"> specific 4.1: </w:t>
      </w:r>
      <w:proofErr w:type="spellStart"/>
      <w:r w:rsidRPr="00926822">
        <w:rPr>
          <w:rFonts w:ascii="Trebuchet MS" w:hAnsi="Trebuchet MS"/>
          <w:b/>
          <w:bCs/>
          <w:color w:val="000000" w:themeColor="text1"/>
        </w:rPr>
        <w:t>Modernizarea</w:t>
      </w:r>
      <w:proofErr w:type="spellEnd"/>
      <w:r w:rsidRPr="00926822">
        <w:rPr>
          <w:rFonts w:ascii="Trebuchet MS" w:hAnsi="Trebuchet MS"/>
          <w:b/>
          <w:bCs/>
          <w:color w:val="000000" w:themeColor="text1"/>
        </w:rPr>
        <w:t xml:space="preserve"> </w:t>
      </w:r>
      <w:proofErr w:type="spellStart"/>
      <w:r w:rsidRPr="00926822">
        <w:rPr>
          <w:rFonts w:ascii="Trebuchet MS" w:hAnsi="Trebuchet MS"/>
          <w:b/>
          <w:bCs/>
          <w:color w:val="000000" w:themeColor="text1"/>
        </w:rPr>
        <w:t>managementului</w:t>
      </w:r>
      <w:proofErr w:type="spellEnd"/>
      <w:r w:rsidRPr="00926822">
        <w:rPr>
          <w:rFonts w:ascii="Trebuchet MS" w:hAnsi="Trebuchet MS"/>
          <w:b/>
          <w:bCs/>
          <w:color w:val="000000" w:themeColor="text1"/>
        </w:rPr>
        <w:t xml:space="preserve"> </w:t>
      </w:r>
      <w:proofErr w:type="spellStart"/>
      <w:r w:rsidRPr="00926822">
        <w:rPr>
          <w:rFonts w:ascii="Trebuchet MS" w:hAnsi="Trebuchet MS"/>
          <w:b/>
          <w:bCs/>
          <w:color w:val="000000" w:themeColor="text1"/>
        </w:rPr>
        <w:t>instituțional</w:t>
      </w:r>
      <w:proofErr w:type="spellEnd"/>
    </w:p>
    <w:p w14:paraId="720DF710" w14:textId="77777777" w:rsidR="00926822" w:rsidRPr="00926822" w:rsidRDefault="00926822" w:rsidP="003D52EB">
      <w:pPr>
        <w:spacing w:line="360" w:lineRule="auto"/>
        <w:ind w:firstLine="360"/>
        <w:jc w:val="both"/>
        <w:rPr>
          <w:rFonts w:ascii="Trebuchet MS" w:hAnsi="Trebuchet MS"/>
          <w:color w:val="000000" w:themeColor="text1"/>
        </w:rPr>
      </w:pPr>
      <w:proofErr w:type="spellStart"/>
      <w:r w:rsidRPr="00926822">
        <w:rPr>
          <w:rFonts w:ascii="Trebuchet MS" w:hAnsi="Trebuchet MS"/>
          <w:b/>
          <w:bCs/>
          <w:color w:val="000000" w:themeColor="text1"/>
        </w:rPr>
        <w:t>Direcții</w:t>
      </w:r>
      <w:proofErr w:type="spellEnd"/>
      <w:r w:rsidRPr="00926822">
        <w:rPr>
          <w:rFonts w:ascii="Trebuchet MS" w:hAnsi="Trebuchet MS"/>
          <w:b/>
          <w:bCs/>
          <w:color w:val="000000" w:themeColor="text1"/>
        </w:rPr>
        <w:t xml:space="preserve"> de </w:t>
      </w:r>
      <w:proofErr w:type="spellStart"/>
      <w:r w:rsidRPr="00926822">
        <w:rPr>
          <w:rFonts w:ascii="Trebuchet MS" w:hAnsi="Trebuchet MS"/>
          <w:b/>
          <w:bCs/>
          <w:color w:val="000000" w:themeColor="text1"/>
        </w:rPr>
        <w:t>acțiune</w:t>
      </w:r>
      <w:proofErr w:type="spellEnd"/>
      <w:r w:rsidRPr="00926822">
        <w:rPr>
          <w:rFonts w:ascii="Trebuchet MS" w:hAnsi="Trebuchet MS"/>
          <w:b/>
          <w:bCs/>
          <w:color w:val="000000" w:themeColor="text1"/>
        </w:rPr>
        <w:t>:</w:t>
      </w:r>
    </w:p>
    <w:p w14:paraId="1CCC1315" w14:textId="10894DC1" w:rsidR="00926822" w:rsidRPr="00926822" w:rsidRDefault="00926822" w:rsidP="00926822">
      <w:pPr>
        <w:numPr>
          <w:ilvl w:val="0"/>
          <w:numId w:val="17"/>
        </w:numPr>
        <w:spacing w:line="360" w:lineRule="auto"/>
        <w:jc w:val="both"/>
        <w:rPr>
          <w:rFonts w:ascii="Trebuchet MS" w:hAnsi="Trebuchet MS"/>
          <w:color w:val="000000" w:themeColor="text1"/>
        </w:rPr>
      </w:pPr>
      <w:proofErr w:type="spellStart"/>
      <w:r w:rsidRPr="00926822">
        <w:rPr>
          <w:rFonts w:ascii="Trebuchet MS" w:hAnsi="Trebuchet MS"/>
          <w:color w:val="000000" w:themeColor="text1"/>
        </w:rPr>
        <w:t>Digitalizarea</w:t>
      </w:r>
      <w:proofErr w:type="spellEnd"/>
      <w:r w:rsidRPr="00926822">
        <w:rPr>
          <w:rFonts w:ascii="Trebuchet MS" w:hAnsi="Trebuchet MS"/>
          <w:color w:val="000000" w:themeColor="text1"/>
        </w:rPr>
        <w:t xml:space="preserve"> </w:t>
      </w:r>
      <w:proofErr w:type="spellStart"/>
      <w:r>
        <w:rPr>
          <w:rFonts w:ascii="Trebuchet MS" w:hAnsi="Trebuchet MS"/>
          <w:color w:val="000000" w:themeColor="text1"/>
        </w:rPr>
        <w:t>unor</w:t>
      </w:r>
      <w:proofErr w:type="spellEnd"/>
      <w:r>
        <w:rPr>
          <w:rFonts w:ascii="Trebuchet MS" w:hAnsi="Trebuchet MS"/>
          <w:color w:val="000000" w:themeColor="text1"/>
        </w:rPr>
        <w:t xml:space="preserve"> </w:t>
      </w:r>
      <w:proofErr w:type="spellStart"/>
      <w:r w:rsidRPr="00926822">
        <w:rPr>
          <w:rFonts w:ascii="Trebuchet MS" w:hAnsi="Trebuchet MS"/>
          <w:color w:val="000000" w:themeColor="text1"/>
        </w:rPr>
        <w:t>procese</w:t>
      </w:r>
      <w:proofErr w:type="spellEnd"/>
      <w:r w:rsidRPr="00926822">
        <w:rPr>
          <w:rFonts w:ascii="Trebuchet MS" w:hAnsi="Trebuchet MS"/>
          <w:color w:val="000000" w:themeColor="text1"/>
        </w:rPr>
        <w:t xml:space="preserve"> administrative.</w:t>
      </w:r>
    </w:p>
    <w:p w14:paraId="5C04C041" w14:textId="77777777" w:rsidR="00926822" w:rsidRPr="00926822" w:rsidRDefault="00926822" w:rsidP="00926822">
      <w:pPr>
        <w:numPr>
          <w:ilvl w:val="0"/>
          <w:numId w:val="17"/>
        </w:numPr>
        <w:spacing w:line="360" w:lineRule="auto"/>
        <w:jc w:val="both"/>
        <w:rPr>
          <w:rFonts w:ascii="Trebuchet MS" w:hAnsi="Trebuchet MS"/>
          <w:color w:val="000000" w:themeColor="text1"/>
        </w:rPr>
      </w:pPr>
      <w:proofErr w:type="spellStart"/>
      <w:r w:rsidRPr="00926822">
        <w:rPr>
          <w:rFonts w:ascii="Trebuchet MS" w:hAnsi="Trebuchet MS"/>
          <w:color w:val="000000" w:themeColor="text1"/>
        </w:rPr>
        <w:t>Formarea</w:t>
      </w:r>
      <w:proofErr w:type="spellEnd"/>
      <w:r w:rsidRPr="00926822">
        <w:rPr>
          <w:rFonts w:ascii="Trebuchet MS" w:hAnsi="Trebuchet MS"/>
          <w:color w:val="000000" w:themeColor="text1"/>
        </w:rPr>
        <w:t xml:space="preserve"> </w:t>
      </w:r>
      <w:proofErr w:type="spellStart"/>
      <w:r w:rsidRPr="00926822">
        <w:rPr>
          <w:rFonts w:ascii="Trebuchet MS" w:hAnsi="Trebuchet MS"/>
          <w:color w:val="000000" w:themeColor="text1"/>
        </w:rPr>
        <w:t>profesională</w:t>
      </w:r>
      <w:proofErr w:type="spellEnd"/>
      <w:r w:rsidRPr="00926822">
        <w:rPr>
          <w:rFonts w:ascii="Trebuchet MS" w:hAnsi="Trebuchet MS"/>
          <w:color w:val="000000" w:themeColor="text1"/>
        </w:rPr>
        <w:t xml:space="preserve"> a </w:t>
      </w:r>
      <w:proofErr w:type="spellStart"/>
      <w:r w:rsidRPr="00926822">
        <w:rPr>
          <w:rFonts w:ascii="Trebuchet MS" w:hAnsi="Trebuchet MS"/>
          <w:color w:val="000000" w:themeColor="text1"/>
        </w:rPr>
        <w:t>personalului</w:t>
      </w:r>
      <w:proofErr w:type="spellEnd"/>
      <w:r w:rsidRPr="00926822">
        <w:rPr>
          <w:rFonts w:ascii="Trebuchet MS" w:hAnsi="Trebuchet MS"/>
          <w:color w:val="000000" w:themeColor="text1"/>
        </w:rPr>
        <w:t xml:space="preserve"> </w:t>
      </w:r>
      <w:proofErr w:type="spellStart"/>
      <w:r w:rsidRPr="00926822">
        <w:rPr>
          <w:rFonts w:ascii="Trebuchet MS" w:hAnsi="Trebuchet MS"/>
          <w:color w:val="000000" w:themeColor="text1"/>
        </w:rPr>
        <w:t>administrativ</w:t>
      </w:r>
      <w:proofErr w:type="spellEnd"/>
      <w:r w:rsidRPr="00926822">
        <w:rPr>
          <w:rFonts w:ascii="Trebuchet MS" w:hAnsi="Trebuchet MS"/>
          <w:color w:val="000000" w:themeColor="text1"/>
        </w:rPr>
        <w:t>.</w:t>
      </w:r>
    </w:p>
    <w:p w14:paraId="3D505D39" w14:textId="77777777" w:rsidR="00926822" w:rsidRPr="00926822" w:rsidRDefault="00926822" w:rsidP="00926822">
      <w:pPr>
        <w:numPr>
          <w:ilvl w:val="0"/>
          <w:numId w:val="17"/>
        </w:numPr>
        <w:spacing w:line="360" w:lineRule="auto"/>
        <w:jc w:val="both"/>
        <w:rPr>
          <w:rFonts w:ascii="Trebuchet MS" w:hAnsi="Trebuchet MS"/>
          <w:color w:val="000000" w:themeColor="text1"/>
        </w:rPr>
      </w:pPr>
      <w:proofErr w:type="spellStart"/>
      <w:r w:rsidRPr="00926822">
        <w:rPr>
          <w:rFonts w:ascii="Trebuchet MS" w:hAnsi="Trebuchet MS"/>
          <w:color w:val="000000" w:themeColor="text1"/>
        </w:rPr>
        <w:t>Implementarea</w:t>
      </w:r>
      <w:proofErr w:type="spellEnd"/>
      <w:r w:rsidRPr="00926822">
        <w:rPr>
          <w:rFonts w:ascii="Trebuchet MS" w:hAnsi="Trebuchet MS"/>
          <w:color w:val="000000" w:themeColor="text1"/>
        </w:rPr>
        <w:t xml:space="preserve"> </w:t>
      </w:r>
      <w:proofErr w:type="spellStart"/>
      <w:r w:rsidRPr="00926822">
        <w:rPr>
          <w:rFonts w:ascii="Trebuchet MS" w:hAnsi="Trebuchet MS"/>
          <w:color w:val="000000" w:themeColor="text1"/>
        </w:rPr>
        <w:t>unui</w:t>
      </w:r>
      <w:proofErr w:type="spellEnd"/>
      <w:r w:rsidRPr="00926822">
        <w:rPr>
          <w:rFonts w:ascii="Trebuchet MS" w:hAnsi="Trebuchet MS"/>
          <w:color w:val="000000" w:themeColor="text1"/>
        </w:rPr>
        <w:t xml:space="preserve"> </w:t>
      </w:r>
      <w:proofErr w:type="spellStart"/>
      <w:r w:rsidRPr="00926822">
        <w:rPr>
          <w:rFonts w:ascii="Trebuchet MS" w:hAnsi="Trebuchet MS"/>
          <w:color w:val="000000" w:themeColor="text1"/>
        </w:rPr>
        <w:t>sistem</w:t>
      </w:r>
      <w:proofErr w:type="spellEnd"/>
      <w:r w:rsidRPr="00926822">
        <w:rPr>
          <w:rFonts w:ascii="Trebuchet MS" w:hAnsi="Trebuchet MS"/>
          <w:color w:val="000000" w:themeColor="text1"/>
        </w:rPr>
        <w:t xml:space="preserve"> de </w:t>
      </w:r>
      <w:proofErr w:type="spellStart"/>
      <w:r w:rsidRPr="00926822">
        <w:rPr>
          <w:rFonts w:ascii="Trebuchet MS" w:hAnsi="Trebuchet MS"/>
          <w:color w:val="000000" w:themeColor="text1"/>
        </w:rPr>
        <w:t>planificare</w:t>
      </w:r>
      <w:proofErr w:type="spellEnd"/>
      <w:r w:rsidRPr="00926822">
        <w:rPr>
          <w:rFonts w:ascii="Trebuchet MS" w:hAnsi="Trebuchet MS"/>
          <w:color w:val="000000" w:themeColor="text1"/>
        </w:rPr>
        <w:t xml:space="preserve"> </w:t>
      </w:r>
      <w:proofErr w:type="spellStart"/>
      <w:r w:rsidRPr="00926822">
        <w:rPr>
          <w:rFonts w:ascii="Trebuchet MS" w:hAnsi="Trebuchet MS"/>
          <w:color w:val="000000" w:themeColor="text1"/>
        </w:rPr>
        <w:t>strategică</w:t>
      </w:r>
      <w:proofErr w:type="spellEnd"/>
      <w:r w:rsidRPr="00926822">
        <w:rPr>
          <w:rFonts w:ascii="Trebuchet MS" w:hAnsi="Trebuchet MS"/>
          <w:color w:val="000000" w:themeColor="text1"/>
        </w:rPr>
        <w:t xml:space="preserve"> </w:t>
      </w:r>
      <w:proofErr w:type="spellStart"/>
      <w:r w:rsidRPr="00926822">
        <w:rPr>
          <w:rFonts w:ascii="Trebuchet MS" w:hAnsi="Trebuchet MS"/>
          <w:color w:val="000000" w:themeColor="text1"/>
        </w:rPr>
        <w:t>și</w:t>
      </w:r>
      <w:proofErr w:type="spellEnd"/>
      <w:r w:rsidRPr="00926822">
        <w:rPr>
          <w:rFonts w:ascii="Trebuchet MS" w:hAnsi="Trebuchet MS"/>
          <w:color w:val="000000" w:themeColor="text1"/>
        </w:rPr>
        <w:t xml:space="preserve"> </w:t>
      </w:r>
      <w:proofErr w:type="spellStart"/>
      <w:r w:rsidRPr="00926822">
        <w:rPr>
          <w:rFonts w:ascii="Trebuchet MS" w:hAnsi="Trebuchet MS"/>
          <w:color w:val="000000" w:themeColor="text1"/>
        </w:rPr>
        <w:t>indicatori</w:t>
      </w:r>
      <w:proofErr w:type="spellEnd"/>
      <w:r w:rsidRPr="00926822">
        <w:rPr>
          <w:rFonts w:ascii="Trebuchet MS" w:hAnsi="Trebuchet MS"/>
          <w:color w:val="000000" w:themeColor="text1"/>
        </w:rPr>
        <w:t xml:space="preserve"> de </w:t>
      </w:r>
      <w:proofErr w:type="spellStart"/>
      <w:r w:rsidRPr="00926822">
        <w:rPr>
          <w:rFonts w:ascii="Trebuchet MS" w:hAnsi="Trebuchet MS"/>
          <w:color w:val="000000" w:themeColor="text1"/>
        </w:rPr>
        <w:t>performanță</w:t>
      </w:r>
      <w:proofErr w:type="spellEnd"/>
      <w:r w:rsidRPr="00926822">
        <w:rPr>
          <w:rFonts w:ascii="Trebuchet MS" w:hAnsi="Trebuchet MS"/>
          <w:color w:val="000000" w:themeColor="text1"/>
        </w:rPr>
        <w:t>.</w:t>
      </w:r>
    </w:p>
    <w:p w14:paraId="0AA6C751" w14:textId="77777777" w:rsidR="00253EF5" w:rsidRDefault="00253EF5" w:rsidP="00926822">
      <w:pPr>
        <w:spacing w:line="360" w:lineRule="auto"/>
        <w:jc w:val="both"/>
        <w:rPr>
          <w:rFonts w:ascii="Trebuchet MS" w:hAnsi="Trebuchet MS"/>
          <w:b/>
          <w:bCs/>
          <w:color w:val="000000" w:themeColor="text1"/>
        </w:rPr>
      </w:pPr>
    </w:p>
    <w:p w14:paraId="1BC4D659" w14:textId="77777777" w:rsidR="00253EF5" w:rsidRDefault="00253EF5" w:rsidP="00926822">
      <w:pPr>
        <w:spacing w:line="360" w:lineRule="auto"/>
        <w:jc w:val="both"/>
        <w:rPr>
          <w:rFonts w:ascii="Trebuchet MS" w:hAnsi="Trebuchet MS"/>
          <w:b/>
          <w:bCs/>
          <w:color w:val="000000" w:themeColor="text1"/>
        </w:rPr>
      </w:pPr>
    </w:p>
    <w:p w14:paraId="4F1524DB" w14:textId="3B392ECA" w:rsidR="00926822" w:rsidRPr="00926822" w:rsidRDefault="00926822" w:rsidP="00926822">
      <w:pPr>
        <w:spacing w:line="360" w:lineRule="auto"/>
        <w:jc w:val="both"/>
        <w:rPr>
          <w:rFonts w:ascii="Trebuchet MS" w:hAnsi="Trebuchet MS"/>
          <w:b/>
          <w:bCs/>
          <w:color w:val="000000" w:themeColor="text1"/>
        </w:rPr>
      </w:pPr>
      <w:proofErr w:type="spellStart"/>
      <w:r w:rsidRPr="00926822">
        <w:rPr>
          <w:rFonts w:ascii="Trebuchet MS" w:hAnsi="Trebuchet MS"/>
          <w:b/>
          <w:bCs/>
          <w:color w:val="000000" w:themeColor="text1"/>
        </w:rPr>
        <w:lastRenderedPageBreak/>
        <w:t>Obiectiv</w:t>
      </w:r>
      <w:proofErr w:type="spellEnd"/>
      <w:r w:rsidRPr="00926822">
        <w:rPr>
          <w:rFonts w:ascii="Trebuchet MS" w:hAnsi="Trebuchet MS"/>
          <w:b/>
          <w:bCs/>
          <w:color w:val="000000" w:themeColor="text1"/>
        </w:rPr>
        <w:t xml:space="preserve"> specific 4.2: </w:t>
      </w:r>
      <w:proofErr w:type="spellStart"/>
      <w:r w:rsidRPr="00926822">
        <w:rPr>
          <w:rFonts w:ascii="Trebuchet MS" w:hAnsi="Trebuchet MS"/>
          <w:b/>
          <w:bCs/>
          <w:color w:val="000000" w:themeColor="text1"/>
        </w:rPr>
        <w:t>Diversificarea</w:t>
      </w:r>
      <w:proofErr w:type="spellEnd"/>
      <w:r w:rsidRPr="00926822">
        <w:rPr>
          <w:rFonts w:ascii="Trebuchet MS" w:hAnsi="Trebuchet MS"/>
          <w:b/>
          <w:bCs/>
          <w:color w:val="000000" w:themeColor="text1"/>
        </w:rPr>
        <w:t xml:space="preserve"> </w:t>
      </w:r>
      <w:proofErr w:type="spellStart"/>
      <w:r w:rsidRPr="00926822">
        <w:rPr>
          <w:rFonts w:ascii="Trebuchet MS" w:hAnsi="Trebuchet MS"/>
          <w:b/>
          <w:bCs/>
          <w:color w:val="000000" w:themeColor="text1"/>
        </w:rPr>
        <w:t>surselor</w:t>
      </w:r>
      <w:proofErr w:type="spellEnd"/>
      <w:r w:rsidRPr="00926822">
        <w:rPr>
          <w:rFonts w:ascii="Trebuchet MS" w:hAnsi="Trebuchet MS"/>
          <w:b/>
          <w:bCs/>
          <w:color w:val="000000" w:themeColor="text1"/>
        </w:rPr>
        <w:t xml:space="preserve"> de </w:t>
      </w:r>
      <w:proofErr w:type="spellStart"/>
      <w:r w:rsidRPr="00926822">
        <w:rPr>
          <w:rFonts w:ascii="Trebuchet MS" w:hAnsi="Trebuchet MS"/>
          <w:b/>
          <w:bCs/>
          <w:color w:val="000000" w:themeColor="text1"/>
        </w:rPr>
        <w:t>finanțare</w:t>
      </w:r>
      <w:proofErr w:type="spellEnd"/>
      <w:r w:rsidRPr="00926822">
        <w:rPr>
          <w:rFonts w:ascii="Trebuchet MS" w:hAnsi="Trebuchet MS"/>
          <w:b/>
          <w:bCs/>
          <w:color w:val="000000" w:themeColor="text1"/>
        </w:rPr>
        <w:t xml:space="preserve"> </w:t>
      </w:r>
      <w:proofErr w:type="spellStart"/>
      <w:r w:rsidRPr="00926822">
        <w:rPr>
          <w:rFonts w:ascii="Trebuchet MS" w:hAnsi="Trebuchet MS"/>
          <w:b/>
          <w:bCs/>
          <w:color w:val="000000" w:themeColor="text1"/>
        </w:rPr>
        <w:t>și</w:t>
      </w:r>
      <w:proofErr w:type="spellEnd"/>
      <w:r w:rsidRPr="00926822">
        <w:rPr>
          <w:rFonts w:ascii="Trebuchet MS" w:hAnsi="Trebuchet MS"/>
          <w:b/>
          <w:bCs/>
          <w:color w:val="000000" w:themeColor="text1"/>
        </w:rPr>
        <w:t xml:space="preserve"> </w:t>
      </w:r>
      <w:proofErr w:type="spellStart"/>
      <w:r w:rsidRPr="00926822">
        <w:rPr>
          <w:rFonts w:ascii="Trebuchet MS" w:hAnsi="Trebuchet MS"/>
          <w:b/>
          <w:bCs/>
          <w:color w:val="000000" w:themeColor="text1"/>
        </w:rPr>
        <w:t>sustenabilitatea</w:t>
      </w:r>
      <w:proofErr w:type="spellEnd"/>
      <w:r w:rsidRPr="00926822">
        <w:rPr>
          <w:rFonts w:ascii="Trebuchet MS" w:hAnsi="Trebuchet MS"/>
          <w:b/>
          <w:bCs/>
          <w:color w:val="000000" w:themeColor="text1"/>
        </w:rPr>
        <w:t xml:space="preserve"> </w:t>
      </w:r>
      <w:proofErr w:type="spellStart"/>
      <w:r w:rsidRPr="00926822">
        <w:rPr>
          <w:rFonts w:ascii="Trebuchet MS" w:hAnsi="Trebuchet MS"/>
          <w:b/>
          <w:bCs/>
          <w:color w:val="000000" w:themeColor="text1"/>
        </w:rPr>
        <w:t>financiară</w:t>
      </w:r>
      <w:proofErr w:type="spellEnd"/>
    </w:p>
    <w:p w14:paraId="7933B488" w14:textId="77777777" w:rsidR="00926822" w:rsidRPr="00926822" w:rsidRDefault="00926822" w:rsidP="00565C97">
      <w:pPr>
        <w:spacing w:line="360" w:lineRule="auto"/>
        <w:ind w:firstLine="360"/>
        <w:jc w:val="both"/>
        <w:rPr>
          <w:rFonts w:ascii="Trebuchet MS" w:hAnsi="Trebuchet MS"/>
          <w:color w:val="000000" w:themeColor="text1"/>
        </w:rPr>
      </w:pPr>
      <w:proofErr w:type="spellStart"/>
      <w:r w:rsidRPr="00926822">
        <w:rPr>
          <w:rFonts w:ascii="Trebuchet MS" w:hAnsi="Trebuchet MS"/>
          <w:b/>
          <w:bCs/>
          <w:color w:val="000000" w:themeColor="text1"/>
        </w:rPr>
        <w:t>Direcții</w:t>
      </w:r>
      <w:proofErr w:type="spellEnd"/>
      <w:r w:rsidRPr="00926822">
        <w:rPr>
          <w:rFonts w:ascii="Trebuchet MS" w:hAnsi="Trebuchet MS"/>
          <w:b/>
          <w:bCs/>
          <w:color w:val="000000" w:themeColor="text1"/>
        </w:rPr>
        <w:t xml:space="preserve"> de </w:t>
      </w:r>
      <w:proofErr w:type="spellStart"/>
      <w:r w:rsidRPr="00926822">
        <w:rPr>
          <w:rFonts w:ascii="Trebuchet MS" w:hAnsi="Trebuchet MS"/>
          <w:b/>
          <w:bCs/>
          <w:color w:val="000000" w:themeColor="text1"/>
        </w:rPr>
        <w:t>acțiune</w:t>
      </w:r>
      <w:proofErr w:type="spellEnd"/>
      <w:r w:rsidRPr="00926822">
        <w:rPr>
          <w:rFonts w:ascii="Trebuchet MS" w:hAnsi="Trebuchet MS"/>
          <w:b/>
          <w:bCs/>
          <w:color w:val="000000" w:themeColor="text1"/>
        </w:rPr>
        <w:t>:</w:t>
      </w:r>
    </w:p>
    <w:p w14:paraId="4FA1B07A" w14:textId="7DC6949E" w:rsidR="00926822" w:rsidRPr="00926822" w:rsidRDefault="00926822" w:rsidP="00926822">
      <w:pPr>
        <w:numPr>
          <w:ilvl w:val="0"/>
          <w:numId w:val="18"/>
        </w:numPr>
        <w:spacing w:line="360" w:lineRule="auto"/>
        <w:jc w:val="both"/>
        <w:rPr>
          <w:rFonts w:ascii="Trebuchet MS" w:hAnsi="Trebuchet MS"/>
          <w:color w:val="000000" w:themeColor="text1"/>
        </w:rPr>
      </w:pPr>
      <w:proofErr w:type="spellStart"/>
      <w:r>
        <w:rPr>
          <w:rFonts w:ascii="Trebuchet MS" w:hAnsi="Trebuchet MS"/>
          <w:color w:val="000000" w:themeColor="text1"/>
        </w:rPr>
        <w:t>A</w:t>
      </w:r>
      <w:r w:rsidRPr="00926822">
        <w:rPr>
          <w:rFonts w:ascii="Trebuchet MS" w:hAnsi="Trebuchet MS"/>
          <w:color w:val="000000" w:themeColor="text1"/>
        </w:rPr>
        <w:t>tragere</w:t>
      </w:r>
      <w:proofErr w:type="spellEnd"/>
      <w:r w:rsidRPr="00926822">
        <w:rPr>
          <w:rFonts w:ascii="Trebuchet MS" w:hAnsi="Trebuchet MS"/>
          <w:color w:val="000000" w:themeColor="text1"/>
        </w:rPr>
        <w:t xml:space="preserve"> de </w:t>
      </w:r>
      <w:proofErr w:type="spellStart"/>
      <w:r w:rsidRPr="00926822">
        <w:rPr>
          <w:rFonts w:ascii="Trebuchet MS" w:hAnsi="Trebuchet MS"/>
          <w:color w:val="000000" w:themeColor="text1"/>
        </w:rPr>
        <w:t>fonduri</w:t>
      </w:r>
      <w:proofErr w:type="spellEnd"/>
      <w:r>
        <w:rPr>
          <w:rFonts w:ascii="Trebuchet MS" w:hAnsi="Trebuchet MS"/>
          <w:color w:val="000000" w:themeColor="text1"/>
        </w:rPr>
        <w:t xml:space="preserve">, </w:t>
      </w:r>
      <w:proofErr w:type="spellStart"/>
      <w:r>
        <w:rPr>
          <w:rFonts w:ascii="Trebuchet MS" w:hAnsi="Trebuchet MS"/>
          <w:color w:val="000000" w:themeColor="text1"/>
        </w:rPr>
        <w:t>identificare</w:t>
      </w:r>
      <w:proofErr w:type="spellEnd"/>
      <w:r>
        <w:rPr>
          <w:rFonts w:ascii="Trebuchet MS" w:hAnsi="Trebuchet MS"/>
          <w:color w:val="000000" w:themeColor="text1"/>
        </w:rPr>
        <w:t xml:space="preserve"> </w:t>
      </w:r>
      <w:proofErr w:type="spellStart"/>
      <w:r>
        <w:rPr>
          <w:rFonts w:ascii="Trebuchet MS" w:hAnsi="Trebuchet MS"/>
          <w:color w:val="000000" w:themeColor="text1"/>
        </w:rPr>
        <w:t>finanțare</w:t>
      </w:r>
      <w:proofErr w:type="spellEnd"/>
      <w:r>
        <w:rPr>
          <w:rFonts w:ascii="Trebuchet MS" w:hAnsi="Trebuchet MS"/>
          <w:color w:val="000000" w:themeColor="text1"/>
        </w:rPr>
        <w:t xml:space="preserve">, </w:t>
      </w:r>
      <w:proofErr w:type="spellStart"/>
      <w:r>
        <w:rPr>
          <w:rFonts w:ascii="Trebuchet MS" w:hAnsi="Trebuchet MS"/>
          <w:color w:val="000000" w:themeColor="text1"/>
        </w:rPr>
        <w:t>elaborare</w:t>
      </w:r>
      <w:proofErr w:type="spellEnd"/>
      <w:r>
        <w:rPr>
          <w:rFonts w:ascii="Trebuchet MS" w:hAnsi="Trebuchet MS"/>
          <w:color w:val="000000" w:themeColor="text1"/>
        </w:rPr>
        <w:t xml:space="preserve"> </w:t>
      </w:r>
      <w:proofErr w:type="spellStart"/>
      <w:r>
        <w:rPr>
          <w:rFonts w:ascii="Trebuchet MS" w:hAnsi="Trebuchet MS"/>
          <w:color w:val="000000" w:themeColor="text1"/>
        </w:rPr>
        <w:t>cereri</w:t>
      </w:r>
      <w:proofErr w:type="spellEnd"/>
      <w:r>
        <w:rPr>
          <w:rFonts w:ascii="Trebuchet MS" w:hAnsi="Trebuchet MS"/>
          <w:color w:val="000000" w:themeColor="text1"/>
        </w:rPr>
        <w:t xml:space="preserve"> de </w:t>
      </w:r>
      <w:proofErr w:type="spellStart"/>
      <w:r>
        <w:rPr>
          <w:rFonts w:ascii="Trebuchet MS" w:hAnsi="Trebuchet MS"/>
          <w:color w:val="000000" w:themeColor="text1"/>
        </w:rPr>
        <w:t>finanțare</w:t>
      </w:r>
      <w:proofErr w:type="spellEnd"/>
      <w:r>
        <w:rPr>
          <w:rFonts w:ascii="Trebuchet MS" w:hAnsi="Trebuchet MS"/>
          <w:color w:val="000000" w:themeColor="text1"/>
        </w:rPr>
        <w:t>.</w:t>
      </w:r>
    </w:p>
    <w:p w14:paraId="08FC27E4" w14:textId="77777777" w:rsidR="00926822" w:rsidRPr="00926822" w:rsidRDefault="00926822" w:rsidP="00926822">
      <w:pPr>
        <w:numPr>
          <w:ilvl w:val="0"/>
          <w:numId w:val="18"/>
        </w:numPr>
        <w:spacing w:line="360" w:lineRule="auto"/>
        <w:jc w:val="both"/>
        <w:rPr>
          <w:rFonts w:ascii="Trebuchet MS" w:hAnsi="Trebuchet MS"/>
          <w:color w:val="000000" w:themeColor="text1"/>
        </w:rPr>
      </w:pPr>
      <w:proofErr w:type="spellStart"/>
      <w:r w:rsidRPr="00926822">
        <w:rPr>
          <w:rFonts w:ascii="Trebuchet MS" w:hAnsi="Trebuchet MS"/>
          <w:color w:val="000000" w:themeColor="text1"/>
        </w:rPr>
        <w:t>Parteneriate</w:t>
      </w:r>
      <w:proofErr w:type="spellEnd"/>
      <w:r w:rsidRPr="00926822">
        <w:rPr>
          <w:rFonts w:ascii="Trebuchet MS" w:hAnsi="Trebuchet MS"/>
          <w:color w:val="000000" w:themeColor="text1"/>
        </w:rPr>
        <w:t xml:space="preserve"> cu </w:t>
      </w:r>
      <w:proofErr w:type="spellStart"/>
      <w:r w:rsidRPr="00926822">
        <w:rPr>
          <w:rFonts w:ascii="Trebuchet MS" w:hAnsi="Trebuchet MS"/>
          <w:color w:val="000000" w:themeColor="text1"/>
        </w:rPr>
        <w:t>instituții</w:t>
      </w:r>
      <w:proofErr w:type="spellEnd"/>
      <w:r w:rsidRPr="00926822">
        <w:rPr>
          <w:rFonts w:ascii="Trebuchet MS" w:hAnsi="Trebuchet MS"/>
          <w:color w:val="000000" w:themeColor="text1"/>
        </w:rPr>
        <w:t xml:space="preserve"> </w:t>
      </w:r>
      <w:proofErr w:type="spellStart"/>
      <w:r w:rsidRPr="00926822">
        <w:rPr>
          <w:rFonts w:ascii="Trebuchet MS" w:hAnsi="Trebuchet MS"/>
          <w:color w:val="000000" w:themeColor="text1"/>
        </w:rPr>
        <w:t>publice</w:t>
      </w:r>
      <w:proofErr w:type="spellEnd"/>
      <w:r w:rsidRPr="00926822">
        <w:rPr>
          <w:rFonts w:ascii="Trebuchet MS" w:hAnsi="Trebuchet MS"/>
          <w:color w:val="000000" w:themeColor="text1"/>
        </w:rPr>
        <w:t xml:space="preserve"> </w:t>
      </w:r>
      <w:proofErr w:type="spellStart"/>
      <w:r w:rsidRPr="00926822">
        <w:rPr>
          <w:rFonts w:ascii="Trebuchet MS" w:hAnsi="Trebuchet MS"/>
          <w:color w:val="000000" w:themeColor="text1"/>
        </w:rPr>
        <w:t>și</w:t>
      </w:r>
      <w:proofErr w:type="spellEnd"/>
      <w:r w:rsidRPr="00926822">
        <w:rPr>
          <w:rFonts w:ascii="Trebuchet MS" w:hAnsi="Trebuchet MS"/>
          <w:color w:val="000000" w:themeColor="text1"/>
        </w:rPr>
        <w:t xml:space="preserve"> private.</w:t>
      </w:r>
    </w:p>
    <w:p w14:paraId="4C931B10" w14:textId="77777777" w:rsidR="00926822" w:rsidRPr="00926822" w:rsidRDefault="00926822" w:rsidP="00926822">
      <w:pPr>
        <w:numPr>
          <w:ilvl w:val="0"/>
          <w:numId w:val="18"/>
        </w:numPr>
        <w:spacing w:line="360" w:lineRule="auto"/>
        <w:jc w:val="both"/>
        <w:rPr>
          <w:rFonts w:ascii="Trebuchet MS" w:hAnsi="Trebuchet MS"/>
          <w:color w:val="000000" w:themeColor="text1"/>
        </w:rPr>
      </w:pPr>
      <w:r w:rsidRPr="00926822">
        <w:rPr>
          <w:rFonts w:ascii="Trebuchet MS" w:hAnsi="Trebuchet MS"/>
          <w:color w:val="000000" w:themeColor="text1"/>
        </w:rPr>
        <w:t xml:space="preserve">Servicii de </w:t>
      </w:r>
      <w:proofErr w:type="spellStart"/>
      <w:r w:rsidRPr="00926822">
        <w:rPr>
          <w:rFonts w:ascii="Trebuchet MS" w:hAnsi="Trebuchet MS"/>
          <w:color w:val="000000" w:themeColor="text1"/>
        </w:rPr>
        <w:t>consultanță</w:t>
      </w:r>
      <w:proofErr w:type="spellEnd"/>
      <w:r w:rsidRPr="00926822">
        <w:rPr>
          <w:rFonts w:ascii="Trebuchet MS" w:hAnsi="Trebuchet MS"/>
          <w:color w:val="000000" w:themeColor="text1"/>
        </w:rPr>
        <w:t xml:space="preserve"> </w:t>
      </w:r>
      <w:proofErr w:type="spellStart"/>
      <w:r w:rsidRPr="00926822">
        <w:rPr>
          <w:rFonts w:ascii="Trebuchet MS" w:hAnsi="Trebuchet MS"/>
          <w:color w:val="000000" w:themeColor="text1"/>
        </w:rPr>
        <w:t>științifică</w:t>
      </w:r>
      <w:proofErr w:type="spellEnd"/>
      <w:r w:rsidRPr="00926822">
        <w:rPr>
          <w:rFonts w:ascii="Trebuchet MS" w:hAnsi="Trebuchet MS"/>
          <w:color w:val="000000" w:themeColor="text1"/>
        </w:rPr>
        <w:t xml:space="preserve"> </w:t>
      </w:r>
      <w:proofErr w:type="spellStart"/>
      <w:r w:rsidRPr="00926822">
        <w:rPr>
          <w:rFonts w:ascii="Trebuchet MS" w:hAnsi="Trebuchet MS"/>
          <w:color w:val="000000" w:themeColor="text1"/>
        </w:rPr>
        <w:t>pentru</w:t>
      </w:r>
      <w:proofErr w:type="spellEnd"/>
      <w:r w:rsidRPr="00926822">
        <w:rPr>
          <w:rFonts w:ascii="Trebuchet MS" w:hAnsi="Trebuchet MS"/>
          <w:color w:val="000000" w:themeColor="text1"/>
        </w:rPr>
        <w:t xml:space="preserve"> </w:t>
      </w:r>
      <w:proofErr w:type="spellStart"/>
      <w:r w:rsidRPr="00926822">
        <w:rPr>
          <w:rFonts w:ascii="Trebuchet MS" w:hAnsi="Trebuchet MS"/>
          <w:color w:val="000000" w:themeColor="text1"/>
        </w:rPr>
        <w:t>terți</w:t>
      </w:r>
      <w:proofErr w:type="spellEnd"/>
      <w:r w:rsidRPr="00926822">
        <w:rPr>
          <w:rFonts w:ascii="Trebuchet MS" w:hAnsi="Trebuchet MS"/>
          <w:color w:val="000000" w:themeColor="text1"/>
        </w:rPr>
        <w:t>.</w:t>
      </w:r>
    </w:p>
    <w:p w14:paraId="1D723FFD" w14:textId="77777777" w:rsidR="00253EF5" w:rsidRDefault="00253EF5" w:rsidP="00926822">
      <w:pPr>
        <w:spacing w:line="360" w:lineRule="auto"/>
        <w:jc w:val="both"/>
        <w:rPr>
          <w:rFonts w:ascii="Trebuchet MS" w:hAnsi="Trebuchet MS"/>
          <w:b/>
          <w:bCs/>
          <w:color w:val="000000" w:themeColor="text1"/>
        </w:rPr>
      </w:pPr>
    </w:p>
    <w:p w14:paraId="4282085C" w14:textId="695FDB70" w:rsidR="00926822" w:rsidRPr="00926822" w:rsidRDefault="00926822" w:rsidP="00926822">
      <w:pPr>
        <w:spacing w:line="360" w:lineRule="auto"/>
        <w:jc w:val="both"/>
        <w:rPr>
          <w:rFonts w:ascii="Trebuchet MS" w:hAnsi="Trebuchet MS"/>
          <w:b/>
          <w:bCs/>
          <w:color w:val="000000" w:themeColor="text1"/>
        </w:rPr>
      </w:pPr>
      <w:proofErr w:type="spellStart"/>
      <w:r w:rsidRPr="00926822">
        <w:rPr>
          <w:rFonts w:ascii="Trebuchet MS" w:hAnsi="Trebuchet MS"/>
          <w:b/>
          <w:bCs/>
          <w:color w:val="000000" w:themeColor="text1"/>
        </w:rPr>
        <w:t>Obiectiv</w:t>
      </w:r>
      <w:proofErr w:type="spellEnd"/>
      <w:r w:rsidRPr="00926822">
        <w:rPr>
          <w:rFonts w:ascii="Trebuchet MS" w:hAnsi="Trebuchet MS"/>
          <w:b/>
          <w:bCs/>
          <w:color w:val="000000" w:themeColor="text1"/>
        </w:rPr>
        <w:t xml:space="preserve"> specific 4.3: </w:t>
      </w:r>
      <w:proofErr w:type="spellStart"/>
      <w:r w:rsidRPr="00926822">
        <w:rPr>
          <w:rFonts w:ascii="Trebuchet MS" w:hAnsi="Trebuchet MS"/>
          <w:b/>
          <w:bCs/>
          <w:color w:val="000000" w:themeColor="text1"/>
        </w:rPr>
        <w:t>Modernizarea</w:t>
      </w:r>
      <w:proofErr w:type="spellEnd"/>
      <w:r w:rsidRPr="00926822">
        <w:rPr>
          <w:rFonts w:ascii="Trebuchet MS" w:hAnsi="Trebuchet MS"/>
          <w:b/>
          <w:bCs/>
          <w:color w:val="000000" w:themeColor="text1"/>
        </w:rPr>
        <w:t xml:space="preserve"> </w:t>
      </w:r>
      <w:proofErr w:type="spellStart"/>
      <w:r w:rsidRPr="00926822">
        <w:rPr>
          <w:rFonts w:ascii="Trebuchet MS" w:hAnsi="Trebuchet MS"/>
          <w:b/>
          <w:bCs/>
          <w:color w:val="000000" w:themeColor="text1"/>
        </w:rPr>
        <w:t>infrastructurii</w:t>
      </w:r>
      <w:proofErr w:type="spellEnd"/>
      <w:r w:rsidRPr="00926822">
        <w:rPr>
          <w:rFonts w:ascii="Trebuchet MS" w:hAnsi="Trebuchet MS"/>
          <w:b/>
          <w:bCs/>
          <w:color w:val="000000" w:themeColor="text1"/>
        </w:rPr>
        <w:t xml:space="preserve"> de </w:t>
      </w:r>
      <w:proofErr w:type="spellStart"/>
      <w:r w:rsidRPr="00926822">
        <w:rPr>
          <w:rFonts w:ascii="Trebuchet MS" w:hAnsi="Trebuchet MS"/>
          <w:b/>
          <w:bCs/>
          <w:color w:val="000000" w:themeColor="text1"/>
        </w:rPr>
        <w:t>cercetare</w:t>
      </w:r>
      <w:proofErr w:type="spellEnd"/>
      <w:r w:rsidRPr="00926822">
        <w:rPr>
          <w:rFonts w:ascii="Trebuchet MS" w:hAnsi="Trebuchet MS"/>
          <w:b/>
          <w:bCs/>
          <w:color w:val="000000" w:themeColor="text1"/>
        </w:rPr>
        <w:t xml:space="preserve"> </w:t>
      </w:r>
      <w:proofErr w:type="spellStart"/>
      <w:r w:rsidRPr="00926822">
        <w:rPr>
          <w:rFonts w:ascii="Trebuchet MS" w:hAnsi="Trebuchet MS"/>
          <w:b/>
          <w:bCs/>
          <w:color w:val="000000" w:themeColor="text1"/>
        </w:rPr>
        <w:t>și</w:t>
      </w:r>
      <w:proofErr w:type="spellEnd"/>
      <w:r w:rsidRPr="00926822">
        <w:rPr>
          <w:rFonts w:ascii="Trebuchet MS" w:hAnsi="Trebuchet MS"/>
          <w:b/>
          <w:bCs/>
          <w:color w:val="000000" w:themeColor="text1"/>
        </w:rPr>
        <w:t xml:space="preserve"> </w:t>
      </w:r>
      <w:proofErr w:type="spellStart"/>
      <w:r w:rsidRPr="00926822">
        <w:rPr>
          <w:rFonts w:ascii="Trebuchet MS" w:hAnsi="Trebuchet MS"/>
          <w:b/>
          <w:bCs/>
          <w:color w:val="000000" w:themeColor="text1"/>
        </w:rPr>
        <w:t>digitalizare</w:t>
      </w:r>
      <w:proofErr w:type="spellEnd"/>
      <w:r w:rsidRPr="00926822">
        <w:rPr>
          <w:rFonts w:ascii="Trebuchet MS" w:hAnsi="Trebuchet MS"/>
          <w:b/>
          <w:bCs/>
          <w:color w:val="000000" w:themeColor="text1"/>
        </w:rPr>
        <w:t xml:space="preserve"> </w:t>
      </w:r>
      <w:proofErr w:type="gramStart"/>
      <w:r w:rsidRPr="00926822">
        <w:rPr>
          <w:rFonts w:ascii="Trebuchet MS" w:hAnsi="Trebuchet MS"/>
          <w:b/>
          <w:bCs/>
          <w:color w:val="000000" w:themeColor="text1"/>
        </w:rPr>
        <w:t>a</w:t>
      </w:r>
      <w:proofErr w:type="gramEnd"/>
      <w:r w:rsidRPr="00926822">
        <w:rPr>
          <w:rFonts w:ascii="Trebuchet MS" w:hAnsi="Trebuchet MS"/>
          <w:b/>
          <w:bCs/>
          <w:color w:val="000000" w:themeColor="text1"/>
        </w:rPr>
        <w:t xml:space="preserve"> </w:t>
      </w:r>
      <w:proofErr w:type="spellStart"/>
      <w:r w:rsidRPr="00926822">
        <w:rPr>
          <w:rFonts w:ascii="Trebuchet MS" w:hAnsi="Trebuchet MS"/>
          <w:b/>
          <w:bCs/>
          <w:color w:val="000000" w:themeColor="text1"/>
        </w:rPr>
        <w:t>activității</w:t>
      </w:r>
      <w:proofErr w:type="spellEnd"/>
      <w:r w:rsidRPr="00926822">
        <w:rPr>
          <w:rFonts w:ascii="Trebuchet MS" w:hAnsi="Trebuchet MS"/>
          <w:b/>
          <w:bCs/>
          <w:color w:val="000000" w:themeColor="text1"/>
        </w:rPr>
        <w:t xml:space="preserve"> </w:t>
      </w:r>
      <w:proofErr w:type="spellStart"/>
      <w:r w:rsidRPr="00926822">
        <w:rPr>
          <w:rFonts w:ascii="Trebuchet MS" w:hAnsi="Trebuchet MS"/>
          <w:b/>
          <w:bCs/>
          <w:color w:val="000000" w:themeColor="text1"/>
        </w:rPr>
        <w:t>științifice</w:t>
      </w:r>
      <w:proofErr w:type="spellEnd"/>
      <w:r w:rsidR="003C70BF">
        <w:rPr>
          <w:rFonts w:ascii="Trebuchet MS" w:hAnsi="Trebuchet MS"/>
          <w:b/>
          <w:bCs/>
          <w:color w:val="000000" w:themeColor="text1"/>
        </w:rPr>
        <w:t xml:space="preserve"> </w:t>
      </w:r>
      <w:proofErr w:type="spellStart"/>
      <w:r w:rsidR="003C70BF">
        <w:rPr>
          <w:rFonts w:ascii="Trebuchet MS" w:hAnsi="Trebuchet MS"/>
          <w:b/>
          <w:bCs/>
          <w:color w:val="000000" w:themeColor="text1"/>
        </w:rPr>
        <w:t>și</w:t>
      </w:r>
      <w:proofErr w:type="spellEnd"/>
      <w:r w:rsidR="003C70BF">
        <w:rPr>
          <w:rFonts w:ascii="Trebuchet MS" w:hAnsi="Trebuchet MS"/>
          <w:b/>
          <w:bCs/>
          <w:color w:val="000000" w:themeColor="text1"/>
        </w:rPr>
        <w:t xml:space="preserve"> administrative</w:t>
      </w:r>
    </w:p>
    <w:p w14:paraId="11877935" w14:textId="77777777" w:rsidR="00926822" w:rsidRPr="00926822" w:rsidRDefault="00926822" w:rsidP="00565C97">
      <w:pPr>
        <w:spacing w:line="360" w:lineRule="auto"/>
        <w:ind w:firstLine="360"/>
        <w:jc w:val="both"/>
        <w:rPr>
          <w:rFonts w:ascii="Trebuchet MS" w:hAnsi="Trebuchet MS"/>
          <w:color w:val="000000" w:themeColor="text1"/>
        </w:rPr>
      </w:pPr>
      <w:proofErr w:type="spellStart"/>
      <w:r w:rsidRPr="00926822">
        <w:rPr>
          <w:rFonts w:ascii="Trebuchet MS" w:hAnsi="Trebuchet MS"/>
          <w:b/>
          <w:bCs/>
          <w:color w:val="000000" w:themeColor="text1"/>
        </w:rPr>
        <w:t>Direcții</w:t>
      </w:r>
      <w:proofErr w:type="spellEnd"/>
      <w:r w:rsidRPr="00926822">
        <w:rPr>
          <w:rFonts w:ascii="Trebuchet MS" w:hAnsi="Trebuchet MS"/>
          <w:b/>
          <w:bCs/>
          <w:color w:val="000000" w:themeColor="text1"/>
        </w:rPr>
        <w:t xml:space="preserve"> de </w:t>
      </w:r>
      <w:proofErr w:type="spellStart"/>
      <w:r w:rsidRPr="00926822">
        <w:rPr>
          <w:rFonts w:ascii="Trebuchet MS" w:hAnsi="Trebuchet MS"/>
          <w:b/>
          <w:bCs/>
          <w:color w:val="000000" w:themeColor="text1"/>
        </w:rPr>
        <w:t>acțiune</w:t>
      </w:r>
      <w:proofErr w:type="spellEnd"/>
      <w:r w:rsidRPr="00926822">
        <w:rPr>
          <w:rFonts w:ascii="Trebuchet MS" w:hAnsi="Trebuchet MS"/>
          <w:b/>
          <w:bCs/>
          <w:color w:val="000000" w:themeColor="text1"/>
        </w:rPr>
        <w:t>:</w:t>
      </w:r>
    </w:p>
    <w:p w14:paraId="15419A2F" w14:textId="77777777" w:rsidR="00926822" w:rsidRPr="00926822" w:rsidRDefault="00926822" w:rsidP="00926822">
      <w:pPr>
        <w:numPr>
          <w:ilvl w:val="0"/>
          <w:numId w:val="19"/>
        </w:numPr>
        <w:spacing w:line="360" w:lineRule="auto"/>
        <w:jc w:val="both"/>
        <w:rPr>
          <w:rFonts w:ascii="Trebuchet MS" w:hAnsi="Trebuchet MS"/>
          <w:color w:val="000000" w:themeColor="text1"/>
        </w:rPr>
      </w:pPr>
      <w:r w:rsidRPr="00926822">
        <w:rPr>
          <w:rFonts w:ascii="Trebuchet MS" w:hAnsi="Trebuchet MS"/>
          <w:color w:val="000000" w:themeColor="text1"/>
        </w:rPr>
        <w:t xml:space="preserve">Audit al </w:t>
      </w:r>
      <w:proofErr w:type="spellStart"/>
      <w:r w:rsidRPr="00926822">
        <w:rPr>
          <w:rFonts w:ascii="Trebuchet MS" w:hAnsi="Trebuchet MS"/>
          <w:color w:val="000000" w:themeColor="text1"/>
        </w:rPr>
        <w:t>infrastructurii</w:t>
      </w:r>
      <w:proofErr w:type="spellEnd"/>
      <w:r w:rsidRPr="00926822">
        <w:rPr>
          <w:rFonts w:ascii="Trebuchet MS" w:hAnsi="Trebuchet MS"/>
          <w:color w:val="000000" w:themeColor="text1"/>
        </w:rPr>
        <w:t xml:space="preserve"> </w:t>
      </w:r>
      <w:proofErr w:type="spellStart"/>
      <w:r w:rsidRPr="00926822">
        <w:rPr>
          <w:rFonts w:ascii="Trebuchet MS" w:hAnsi="Trebuchet MS"/>
          <w:color w:val="000000" w:themeColor="text1"/>
        </w:rPr>
        <w:t>și</w:t>
      </w:r>
      <w:proofErr w:type="spellEnd"/>
      <w:r w:rsidRPr="00926822">
        <w:rPr>
          <w:rFonts w:ascii="Trebuchet MS" w:hAnsi="Trebuchet MS"/>
          <w:color w:val="000000" w:themeColor="text1"/>
        </w:rPr>
        <w:t xml:space="preserve"> plan de </w:t>
      </w:r>
      <w:proofErr w:type="spellStart"/>
      <w:r w:rsidRPr="00926822">
        <w:rPr>
          <w:rFonts w:ascii="Trebuchet MS" w:hAnsi="Trebuchet MS"/>
          <w:color w:val="000000" w:themeColor="text1"/>
        </w:rPr>
        <w:t>modernizare</w:t>
      </w:r>
      <w:proofErr w:type="spellEnd"/>
      <w:r w:rsidRPr="00926822">
        <w:rPr>
          <w:rFonts w:ascii="Trebuchet MS" w:hAnsi="Trebuchet MS"/>
          <w:color w:val="000000" w:themeColor="text1"/>
        </w:rPr>
        <w:t>.</w:t>
      </w:r>
    </w:p>
    <w:p w14:paraId="10C4ABD5" w14:textId="77777777" w:rsidR="00926822" w:rsidRPr="00926822" w:rsidRDefault="00926822" w:rsidP="00926822">
      <w:pPr>
        <w:numPr>
          <w:ilvl w:val="0"/>
          <w:numId w:val="19"/>
        </w:numPr>
        <w:spacing w:line="360" w:lineRule="auto"/>
        <w:jc w:val="both"/>
        <w:rPr>
          <w:rFonts w:ascii="Trebuchet MS" w:hAnsi="Trebuchet MS"/>
          <w:color w:val="000000" w:themeColor="text1"/>
        </w:rPr>
      </w:pPr>
      <w:proofErr w:type="spellStart"/>
      <w:r w:rsidRPr="00926822">
        <w:rPr>
          <w:rFonts w:ascii="Trebuchet MS" w:hAnsi="Trebuchet MS"/>
          <w:color w:val="000000" w:themeColor="text1"/>
        </w:rPr>
        <w:t>Achiziții</w:t>
      </w:r>
      <w:proofErr w:type="spellEnd"/>
      <w:r w:rsidRPr="00926822">
        <w:rPr>
          <w:rFonts w:ascii="Trebuchet MS" w:hAnsi="Trebuchet MS"/>
          <w:color w:val="000000" w:themeColor="text1"/>
        </w:rPr>
        <w:t xml:space="preserve"> de software </w:t>
      </w:r>
      <w:proofErr w:type="spellStart"/>
      <w:r w:rsidRPr="00926822">
        <w:rPr>
          <w:rFonts w:ascii="Trebuchet MS" w:hAnsi="Trebuchet MS"/>
          <w:color w:val="000000" w:themeColor="text1"/>
        </w:rPr>
        <w:t>și</w:t>
      </w:r>
      <w:proofErr w:type="spellEnd"/>
      <w:r w:rsidRPr="00926822">
        <w:rPr>
          <w:rFonts w:ascii="Trebuchet MS" w:hAnsi="Trebuchet MS"/>
          <w:color w:val="000000" w:themeColor="text1"/>
        </w:rPr>
        <w:t xml:space="preserve"> </w:t>
      </w:r>
      <w:proofErr w:type="spellStart"/>
      <w:r w:rsidRPr="00926822">
        <w:rPr>
          <w:rFonts w:ascii="Trebuchet MS" w:hAnsi="Trebuchet MS"/>
          <w:color w:val="000000" w:themeColor="text1"/>
        </w:rPr>
        <w:t>echipamente</w:t>
      </w:r>
      <w:proofErr w:type="spellEnd"/>
      <w:r w:rsidRPr="00926822">
        <w:rPr>
          <w:rFonts w:ascii="Trebuchet MS" w:hAnsi="Trebuchet MS"/>
          <w:color w:val="000000" w:themeColor="text1"/>
        </w:rPr>
        <w:t xml:space="preserve"> de </w:t>
      </w:r>
      <w:proofErr w:type="spellStart"/>
      <w:r w:rsidRPr="00926822">
        <w:rPr>
          <w:rFonts w:ascii="Trebuchet MS" w:hAnsi="Trebuchet MS"/>
          <w:color w:val="000000" w:themeColor="text1"/>
        </w:rPr>
        <w:t>cercetare</w:t>
      </w:r>
      <w:proofErr w:type="spellEnd"/>
      <w:r w:rsidRPr="00926822">
        <w:rPr>
          <w:rFonts w:ascii="Trebuchet MS" w:hAnsi="Trebuchet MS"/>
          <w:color w:val="000000" w:themeColor="text1"/>
        </w:rPr>
        <w:t xml:space="preserve"> (SPSS, NVivo, GIS etc.).</w:t>
      </w:r>
    </w:p>
    <w:p w14:paraId="6400CB0A" w14:textId="77777777" w:rsidR="00926822" w:rsidRPr="00926822" w:rsidRDefault="00926822" w:rsidP="00926822">
      <w:pPr>
        <w:numPr>
          <w:ilvl w:val="0"/>
          <w:numId w:val="19"/>
        </w:numPr>
        <w:spacing w:line="360" w:lineRule="auto"/>
        <w:jc w:val="both"/>
        <w:rPr>
          <w:rFonts w:ascii="Trebuchet MS" w:hAnsi="Trebuchet MS"/>
          <w:color w:val="000000" w:themeColor="text1"/>
        </w:rPr>
      </w:pPr>
      <w:proofErr w:type="spellStart"/>
      <w:r w:rsidRPr="00926822">
        <w:rPr>
          <w:rFonts w:ascii="Trebuchet MS" w:hAnsi="Trebuchet MS"/>
          <w:color w:val="000000" w:themeColor="text1"/>
        </w:rPr>
        <w:t>Crearea</w:t>
      </w:r>
      <w:proofErr w:type="spellEnd"/>
      <w:r w:rsidRPr="00926822">
        <w:rPr>
          <w:rFonts w:ascii="Trebuchet MS" w:hAnsi="Trebuchet MS"/>
          <w:color w:val="000000" w:themeColor="text1"/>
        </w:rPr>
        <w:t xml:space="preserve"> </w:t>
      </w:r>
      <w:proofErr w:type="spellStart"/>
      <w:r w:rsidRPr="00926822">
        <w:rPr>
          <w:rFonts w:ascii="Trebuchet MS" w:hAnsi="Trebuchet MS"/>
          <w:color w:val="000000" w:themeColor="text1"/>
        </w:rPr>
        <w:t>unui</w:t>
      </w:r>
      <w:proofErr w:type="spellEnd"/>
      <w:r w:rsidRPr="00926822">
        <w:rPr>
          <w:rFonts w:ascii="Trebuchet MS" w:hAnsi="Trebuchet MS"/>
          <w:color w:val="000000" w:themeColor="text1"/>
        </w:rPr>
        <w:t xml:space="preserve"> </w:t>
      </w:r>
      <w:proofErr w:type="spellStart"/>
      <w:r w:rsidRPr="00926822">
        <w:rPr>
          <w:rFonts w:ascii="Trebuchet MS" w:hAnsi="Trebuchet MS"/>
          <w:color w:val="000000" w:themeColor="text1"/>
        </w:rPr>
        <w:t>centru</w:t>
      </w:r>
      <w:proofErr w:type="spellEnd"/>
      <w:r w:rsidRPr="00926822">
        <w:rPr>
          <w:rFonts w:ascii="Trebuchet MS" w:hAnsi="Trebuchet MS"/>
          <w:color w:val="000000" w:themeColor="text1"/>
        </w:rPr>
        <w:t xml:space="preserve"> digital de </w:t>
      </w:r>
      <w:proofErr w:type="spellStart"/>
      <w:r w:rsidRPr="00926822">
        <w:rPr>
          <w:rFonts w:ascii="Trebuchet MS" w:hAnsi="Trebuchet MS"/>
          <w:color w:val="000000" w:themeColor="text1"/>
        </w:rPr>
        <w:t>arhivare</w:t>
      </w:r>
      <w:proofErr w:type="spellEnd"/>
      <w:r w:rsidRPr="00926822">
        <w:rPr>
          <w:rFonts w:ascii="Trebuchet MS" w:hAnsi="Trebuchet MS"/>
          <w:color w:val="000000" w:themeColor="text1"/>
        </w:rPr>
        <w:t xml:space="preserve"> </w:t>
      </w:r>
      <w:proofErr w:type="spellStart"/>
      <w:r w:rsidRPr="00926822">
        <w:rPr>
          <w:rFonts w:ascii="Trebuchet MS" w:hAnsi="Trebuchet MS"/>
          <w:color w:val="000000" w:themeColor="text1"/>
        </w:rPr>
        <w:t>dedicat</w:t>
      </w:r>
      <w:proofErr w:type="spellEnd"/>
      <w:r w:rsidRPr="00926822">
        <w:rPr>
          <w:rFonts w:ascii="Trebuchet MS" w:hAnsi="Trebuchet MS"/>
          <w:color w:val="000000" w:themeColor="text1"/>
        </w:rPr>
        <w:t xml:space="preserve"> </w:t>
      </w:r>
      <w:proofErr w:type="spellStart"/>
      <w:r w:rsidRPr="00926822">
        <w:rPr>
          <w:rFonts w:ascii="Trebuchet MS" w:hAnsi="Trebuchet MS"/>
          <w:color w:val="000000" w:themeColor="text1"/>
        </w:rPr>
        <w:t>minorităților</w:t>
      </w:r>
      <w:proofErr w:type="spellEnd"/>
      <w:r w:rsidRPr="00926822">
        <w:rPr>
          <w:rFonts w:ascii="Trebuchet MS" w:hAnsi="Trebuchet MS"/>
          <w:color w:val="000000" w:themeColor="text1"/>
        </w:rPr>
        <w:t>.</w:t>
      </w:r>
    </w:p>
    <w:p w14:paraId="0D7A3579" w14:textId="77777777" w:rsidR="00926822" w:rsidRPr="00926822" w:rsidRDefault="00926822" w:rsidP="00926822">
      <w:pPr>
        <w:numPr>
          <w:ilvl w:val="0"/>
          <w:numId w:val="19"/>
        </w:numPr>
        <w:spacing w:line="360" w:lineRule="auto"/>
        <w:jc w:val="both"/>
        <w:rPr>
          <w:rFonts w:ascii="Trebuchet MS" w:hAnsi="Trebuchet MS"/>
          <w:color w:val="000000" w:themeColor="text1"/>
        </w:rPr>
      </w:pPr>
      <w:proofErr w:type="spellStart"/>
      <w:r w:rsidRPr="00926822">
        <w:rPr>
          <w:rFonts w:ascii="Trebuchet MS" w:hAnsi="Trebuchet MS"/>
          <w:color w:val="000000" w:themeColor="text1"/>
        </w:rPr>
        <w:t>Amenajarea</w:t>
      </w:r>
      <w:proofErr w:type="spellEnd"/>
      <w:r w:rsidRPr="00926822">
        <w:rPr>
          <w:rFonts w:ascii="Trebuchet MS" w:hAnsi="Trebuchet MS"/>
          <w:color w:val="000000" w:themeColor="text1"/>
        </w:rPr>
        <w:t xml:space="preserve"> </w:t>
      </w:r>
      <w:proofErr w:type="spellStart"/>
      <w:r w:rsidRPr="00926822">
        <w:rPr>
          <w:rFonts w:ascii="Trebuchet MS" w:hAnsi="Trebuchet MS"/>
          <w:color w:val="000000" w:themeColor="text1"/>
        </w:rPr>
        <w:t>unor</w:t>
      </w:r>
      <w:proofErr w:type="spellEnd"/>
      <w:r w:rsidRPr="00926822">
        <w:rPr>
          <w:rFonts w:ascii="Trebuchet MS" w:hAnsi="Trebuchet MS"/>
          <w:color w:val="000000" w:themeColor="text1"/>
        </w:rPr>
        <w:t xml:space="preserve"> hub-</w:t>
      </w:r>
      <w:proofErr w:type="spellStart"/>
      <w:r w:rsidRPr="00926822">
        <w:rPr>
          <w:rFonts w:ascii="Trebuchet MS" w:hAnsi="Trebuchet MS"/>
          <w:color w:val="000000" w:themeColor="text1"/>
        </w:rPr>
        <w:t>uri</w:t>
      </w:r>
      <w:proofErr w:type="spellEnd"/>
      <w:r w:rsidRPr="00926822">
        <w:rPr>
          <w:rFonts w:ascii="Trebuchet MS" w:hAnsi="Trebuchet MS"/>
          <w:color w:val="000000" w:themeColor="text1"/>
        </w:rPr>
        <w:t xml:space="preserve"> </w:t>
      </w:r>
      <w:proofErr w:type="spellStart"/>
      <w:r w:rsidRPr="00926822">
        <w:rPr>
          <w:rFonts w:ascii="Trebuchet MS" w:hAnsi="Trebuchet MS"/>
          <w:color w:val="000000" w:themeColor="text1"/>
        </w:rPr>
        <w:t>moderne</w:t>
      </w:r>
      <w:proofErr w:type="spellEnd"/>
      <w:r w:rsidRPr="00926822">
        <w:rPr>
          <w:rFonts w:ascii="Trebuchet MS" w:hAnsi="Trebuchet MS"/>
          <w:color w:val="000000" w:themeColor="text1"/>
        </w:rPr>
        <w:t xml:space="preserve"> de </w:t>
      </w:r>
      <w:proofErr w:type="spellStart"/>
      <w:r w:rsidRPr="00926822">
        <w:rPr>
          <w:rFonts w:ascii="Trebuchet MS" w:hAnsi="Trebuchet MS"/>
          <w:color w:val="000000" w:themeColor="text1"/>
        </w:rPr>
        <w:t>cercetare</w:t>
      </w:r>
      <w:proofErr w:type="spellEnd"/>
      <w:r w:rsidRPr="00926822">
        <w:rPr>
          <w:rFonts w:ascii="Trebuchet MS" w:hAnsi="Trebuchet MS"/>
          <w:color w:val="000000" w:themeColor="text1"/>
        </w:rPr>
        <w:t xml:space="preserve"> </w:t>
      </w:r>
      <w:proofErr w:type="spellStart"/>
      <w:r w:rsidRPr="00926822">
        <w:rPr>
          <w:rFonts w:ascii="Trebuchet MS" w:hAnsi="Trebuchet MS"/>
          <w:color w:val="000000" w:themeColor="text1"/>
        </w:rPr>
        <w:t>colaborativă</w:t>
      </w:r>
      <w:proofErr w:type="spellEnd"/>
      <w:r w:rsidRPr="00926822">
        <w:rPr>
          <w:rFonts w:ascii="Trebuchet MS" w:hAnsi="Trebuchet MS"/>
          <w:color w:val="000000" w:themeColor="text1"/>
        </w:rPr>
        <w:t>.</w:t>
      </w:r>
    </w:p>
    <w:p w14:paraId="24621995" w14:textId="0FBD0999" w:rsidR="00926822" w:rsidRPr="00926822" w:rsidRDefault="001B1B1C" w:rsidP="00926822">
      <w:pPr>
        <w:numPr>
          <w:ilvl w:val="0"/>
          <w:numId w:val="19"/>
        </w:numPr>
        <w:spacing w:line="360" w:lineRule="auto"/>
        <w:jc w:val="both"/>
        <w:rPr>
          <w:rFonts w:ascii="Trebuchet MS" w:hAnsi="Trebuchet MS"/>
          <w:color w:val="000000" w:themeColor="text1"/>
        </w:rPr>
      </w:pPr>
      <w:proofErr w:type="spellStart"/>
      <w:r>
        <w:rPr>
          <w:rFonts w:ascii="Trebuchet MS" w:hAnsi="Trebuchet MS"/>
          <w:color w:val="000000" w:themeColor="text1"/>
        </w:rPr>
        <w:t>Dezvoltarea</w:t>
      </w:r>
      <w:proofErr w:type="spellEnd"/>
      <w:r>
        <w:rPr>
          <w:rFonts w:ascii="Trebuchet MS" w:hAnsi="Trebuchet MS"/>
          <w:color w:val="000000" w:themeColor="text1"/>
        </w:rPr>
        <w:t xml:space="preserve"> </w:t>
      </w:r>
      <w:proofErr w:type="spellStart"/>
      <w:r>
        <w:rPr>
          <w:rFonts w:ascii="Trebuchet MS" w:hAnsi="Trebuchet MS"/>
          <w:color w:val="000000" w:themeColor="text1"/>
        </w:rPr>
        <w:t>și</w:t>
      </w:r>
      <w:proofErr w:type="spellEnd"/>
      <w:r>
        <w:rPr>
          <w:rFonts w:ascii="Trebuchet MS" w:hAnsi="Trebuchet MS"/>
          <w:color w:val="000000" w:themeColor="text1"/>
        </w:rPr>
        <w:t xml:space="preserve"> </w:t>
      </w:r>
      <w:proofErr w:type="spellStart"/>
      <w:r>
        <w:rPr>
          <w:rFonts w:ascii="Trebuchet MS" w:hAnsi="Trebuchet MS"/>
          <w:color w:val="000000" w:themeColor="text1"/>
        </w:rPr>
        <w:t>îmbunătățirea</w:t>
      </w:r>
      <w:proofErr w:type="spellEnd"/>
      <w:r>
        <w:rPr>
          <w:rFonts w:ascii="Trebuchet MS" w:hAnsi="Trebuchet MS"/>
          <w:color w:val="000000" w:themeColor="text1"/>
        </w:rPr>
        <w:t xml:space="preserve"> </w:t>
      </w:r>
      <w:proofErr w:type="spellStart"/>
      <w:r w:rsidR="00926822" w:rsidRPr="00926822">
        <w:rPr>
          <w:rFonts w:ascii="Trebuchet MS" w:hAnsi="Trebuchet MS"/>
          <w:color w:val="000000" w:themeColor="text1"/>
        </w:rPr>
        <w:t>Platform</w:t>
      </w:r>
      <w:r>
        <w:rPr>
          <w:rFonts w:ascii="Trebuchet MS" w:hAnsi="Trebuchet MS"/>
          <w:color w:val="000000" w:themeColor="text1"/>
        </w:rPr>
        <w:t>ei</w:t>
      </w:r>
      <w:proofErr w:type="spellEnd"/>
      <w:r>
        <w:rPr>
          <w:rFonts w:ascii="Trebuchet MS" w:hAnsi="Trebuchet MS"/>
          <w:color w:val="000000" w:themeColor="text1"/>
        </w:rPr>
        <w:t xml:space="preserve"> online </w:t>
      </w:r>
      <w:proofErr w:type="spellStart"/>
      <w:r>
        <w:rPr>
          <w:rFonts w:ascii="Trebuchet MS" w:hAnsi="Trebuchet MS"/>
          <w:color w:val="000000" w:themeColor="text1"/>
        </w:rPr>
        <w:t>și</w:t>
      </w:r>
      <w:proofErr w:type="spellEnd"/>
      <w:r>
        <w:rPr>
          <w:rFonts w:ascii="Trebuchet MS" w:hAnsi="Trebuchet MS"/>
          <w:color w:val="000000" w:themeColor="text1"/>
        </w:rPr>
        <w:t xml:space="preserve"> a </w:t>
      </w:r>
      <w:proofErr w:type="spellStart"/>
      <w:r>
        <w:rPr>
          <w:rFonts w:ascii="Trebuchet MS" w:hAnsi="Trebuchet MS"/>
          <w:color w:val="000000" w:themeColor="text1"/>
        </w:rPr>
        <w:t>paginii</w:t>
      </w:r>
      <w:proofErr w:type="spellEnd"/>
      <w:r>
        <w:rPr>
          <w:rFonts w:ascii="Trebuchet MS" w:hAnsi="Trebuchet MS"/>
          <w:color w:val="000000" w:themeColor="text1"/>
        </w:rPr>
        <w:t xml:space="preserve"> web </w:t>
      </w:r>
      <w:proofErr w:type="gramStart"/>
      <w:r>
        <w:rPr>
          <w:rFonts w:ascii="Trebuchet MS" w:hAnsi="Trebuchet MS"/>
          <w:color w:val="000000" w:themeColor="text1"/>
        </w:rPr>
        <w:t>a</w:t>
      </w:r>
      <w:proofErr w:type="gramEnd"/>
      <w:r>
        <w:rPr>
          <w:rFonts w:ascii="Trebuchet MS" w:hAnsi="Trebuchet MS"/>
          <w:color w:val="000000" w:themeColor="text1"/>
        </w:rPr>
        <w:t xml:space="preserve"> ISPMN</w:t>
      </w:r>
      <w:r w:rsidR="00926822" w:rsidRPr="00926822">
        <w:rPr>
          <w:rFonts w:ascii="Trebuchet MS" w:hAnsi="Trebuchet MS"/>
          <w:color w:val="000000" w:themeColor="text1"/>
        </w:rPr>
        <w:t xml:space="preserve"> </w:t>
      </w:r>
    </w:p>
    <w:p w14:paraId="52CD599C" w14:textId="77777777" w:rsidR="009B1E69" w:rsidRPr="00926822" w:rsidRDefault="009B1E69" w:rsidP="009658A7">
      <w:pPr>
        <w:spacing w:line="360" w:lineRule="auto"/>
        <w:jc w:val="both"/>
        <w:rPr>
          <w:rFonts w:ascii="Trebuchet MS" w:hAnsi="Trebuchet MS"/>
          <w:color w:val="000000" w:themeColor="text1"/>
          <w:lang w:val="ro-RO"/>
        </w:rPr>
      </w:pPr>
    </w:p>
    <w:p w14:paraId="5D4B40F5" w14:textId="77777777" w:rsidR="009B1E69" w:rsidRPr="00926822" w:rsidRDefault="009B1E69" w:rsidP="009658A7">
      <w:pPr>
        <w:spacing w:line="360" w:lineRule="auto"/>
        <w:jc w:val="both"/>
        <w:rPr>
          <w:rFonts w:ascii="Trebuchet MS" w:hAnsi="Trebuchet MS"/>
          <w:color w:val="000000" w:themeColor="text1"/>
          <w:lang w:val="ro-RO"/>
        </w:rPr>
      </w:pPr>
    </w:p>
    <w:p w14:paraId="693F3978" w14:textId="77777777" w:rsidR="009B1E69" w:rsidRPr="00926822" w:rsidRDefault="009B1E69" w:rsidP="009658A7">
      <w:pPr>
        <w:spacing w:line="360" w:lineRule="auto"/>
        <w:jc w:val="both"/>
        <w:rPr>
          <w:rFonts w:ascii="Trebuchet MS" w:hAnsi="Trebuchet MS"/>
          <w:color w:val="000000" w:themeColor="text1"/>
          <w:lang w:val="ro-RO"/>
        </w:rPr>
      </w:pPr>
    </w:p>
    <w:p w14:paraId="1B4868E3" w14:textId="77777777" w:rsidR="00220598" w:rsidRPr="00926822" w:rsidRDefault="00220598" w:rsidP="009658A7">
      <w:pPr>
        <w:spacing w:line="360" w:lineRule="auto"/>
        <w:jc w:val="both"/>
        <w:rPr>
          <w:rFonts w:ascii="Trebuchet MS" w:hAnsi="Trebuchet MS"/>
          <w:color w:val="000000" w:themeColor="text1"/>
          <w:lang w:val="ro-RO"/>
        </w:rPr>
      </w:pPr>
    </w:p>
    <w:p w14:paraId="095AEF6E" w14:textId="77777777" w:rsidR="00CA3804" w:rsidRPr="00926822" w:rsidRDefault="00CA3804" w:rsidP="009658A7">
      <w:pPr>
        <w:spacing w:line="360" w:lineRule="auto"/>
        <w:jc w:val="both"/>
        <w:rPr>
          <w:rFonts w:ascii="Trebuchet MS" w:hAnsi="Trebuchet MS"/>
          <w:color w:val="000000" w:themeColor="text1"/>
          <w:lang w:val="ro-RO"/>
        </w:rPr>
      </w:pPr>
    </w:p>
    <w:p w14:paraId="167EA95F" w14:textId="77777777" w:rsidR="00CA3804" w:rsidRPr="00926822" w:rsidRDefault="00CA3804" w:rsidP="009658A7">
      <w:pPr>
        <w:spacing w:line="360" w:lineRule="auto"/>
        <w:jc w:val="both"/>
        <w:rPr>
          <w:rFonts w:ascii="Trebuchet MS" w:hAnsi="Trebuchet MS"/>
          <w:color w:val="000000" w:themeColor="text1"/>
          <w:lang w:val="ro-RO"/>
        </w:rPr>
      </w:pPr>
    </w:p>
    <w:p w14:paraId="35DB7486" w14:textId="77777777" w:rsidR="00CA3804" w:rsidRPr="00926822" w:rsidRDefault="00CA3804" w:rsidP="009658A7">
      <w:pPr>
        <w:spacing w:line="360" w:lineRule="auto"/>
        <w:jc w:val="both"/>
        <w:rPr>
          <w:rFonts w:ascii="Trebuchet MS" w:hAnsi="Trebuchet MS"/>
          <w:color w:val="000000" w:themeColor="text1"/>
          <w:lang w:val="ro-RO"/>
        </w:rPr>
      </w:pPr>
    </w:p>
    <w:p w14:paraId="7214B749" w14:textId="77777777" w:rsidR="004F0458" w:rsidRPr="00926822" w:rsidRDefault="004F0458" w:rsidP="009658A7">
      <w:pPr>
        <w:spacing w:line="360" w:lineRule="auto"/>
        <w:jc w:val="both"/>
        <w:rPr>
          <w:rFonts w:ascii="Trebuchet MS" w:hAnsi="Trebuchet MS"/>
          <w:color w:val="000000" w:themeColor="text1"/>
          <w:lang w:val="ro-RO"/>
        </w:rPr>
      </w:pPr>
    </w:p>
    <w:p w14:paraId="62899B9D" w14:textId="77777777" w:rsidR="004F0458" w:rsidRPr="00926822" w:rsidRDefault="004F0458" w:rsidP="009658A7">
      <w:pPr>
        <w:spacing w:line="360" w:lineRule="auto"/>
        <w:jc w:val="both"/>
        <w:rPr>
          <w:rFonts w:ascii="Trebuchet MS" w:hAnsi="Trebuchet MS"/>
          <w:color w:val="000000" w:themeColor="text1"/>
          <w:lang w:val="ro-RO"/>
        </w:rPr>
      </w:pPr>
    </w:p>
    <w:p w14:paraId="7A88FA3D" w14:textId="77777777" w:rsidR="004F0458" w:rsidRPr="00926822" w:rsidRDefault="004F0458" w:rsidP="009658A7">
      <w:pPr>
        <w:spacing w:line="360" w:lineRule="auto"/>
        <w:jc w:val="both"/>
        <w:rPr>
          <w:rFonts w:ascii="Trebuchet MS" w:hAnsi="Trebuchet MS"/>
          <w:color w:val="000000" w:themeColor="text1"/>
          <w:lang w:val="ro-RO"/>
        </w:rPr>
      </w:pPr>
    </w:p>
    <w:p w14:paraId="16FE0693" w14:textId="77777777" w:rsidR="004F0458" w:rsidRPr="00926822" w:rsidRDefault="004F0458" w:rsidP="009658A7">
      <w:pPr>
        <w:spacing w:line="360" w:lineRule="auto"/>
        <w:jc w:val="both"/>
        <w:rPr>
          <w:rFonts w:ascii="Trebuchet MS" w:hAnsi="Trebuchet MS"/>
          <w:color w:val="000000" w:themeColor="text1"/>
          <w:lang w:val="ro-RO"/>
        </w:rPr>
      </w:pPr>
    </w:p>
    <w:p w14:paraId="2FB35823" w14:textId="77777777" w:rsidR="004F0458" w:rsidRPr="00926822" w:rsidRDefault="004F0458" w:rsidP="009658A7">
      <w:pPr>
        <w:spacing w:line="360" w:lineRule="auto"/>
        <w:jc w:val="both"/>
        <w:rPr>
          <w:rFonts w:ascii="Trebuchet MS" w:hAnsi="Trebuchet MS"/>
          <w:color w:val="000000" w:themeColor="text1"/>
          <w:lang w:val="ro-RO"/>
        </w:rPr>
      </w:pPr>
    </w:p>
    <w:p w14:paraId="219A4574" w14:textId="77777777" w:rsidR="004F0458" w:rsidRPr="00926822" w:rsidRDefault="004F0458" w:rsidP="009658A7">
      <w:pPr>
        <w:spacing w:line="360" w:lineRule="auto"/>
        <w:jc w:val="both"/>
        <w:rPr>
          <w:rFonts w:ascii="Trebuchet MS" w:hAnsi="Trebuchet MS"/>
          <w:color w:val="000000" w:themeColor="text1"/>
          <w:lang w:val="ro-RO"/>
        </w:rPr>
      </w:pPr>
    </w:p>
    <w:p w14:paraId="64BE1DA8" w14:textId="77777777" w:rsidR="00220598" w:rsidRPr="00926822" w:rsidRDefault="00220598" w:rsidP="009658A7">
      <w:pPr>
        <w:spacing w:line="360" w:lineRule="auto"/>
        <w:jc w:val="both"/>
        <w:rPr>
          <w:rFonts w:ascii="Trebuchet MS" w:hAnsi="Trebuchet MS"/>
          <w:color w:val="000000" w:themeColor="text1"/>
          <w:lang w:val="ro-RO"/>
        </w:rPr>
      </w:pPr>
    </w:p>
    <w:sectPr w:rsidR="00220598" w:rsidRPr="00926822" w:rsidSect="005A06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0FC0"/>
    <w:multiLevelType w:val="hybridMultilevel"/>
    <w:tmpl w:val="607E2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70A4D"/>
    <w:multiLevelType w:val="hybridMultilevel"/>
    <w:tmpl w:val="C1324012"/>
    <w:lvl w:ilvl="0" w:tplc="5AF02B8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74B5B"/>
    <w:multiLevelType w:val="multilevel"/>
    <w:tmpl w:val="3A344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83219B"/>
    <w:multiLevelType w:val="multilevel"/>
    <w:tmpl w:val="CC021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514F1A"/>
    <w:multiLevelType w:val="multilevel"/>
    <w:tmpl w:val="B614D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D67DAD"/>
    <w:multiLevelType w:val="hybridMultilevel"/>
    <w:tmpl w:val="305C8DAA"/>
    <w:lvl w:ilvl="0" w:tplc="5AF02B8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B25D8F"/>
    <w:multiLevelType w:val="multilevel"/>
    <w:tmpl w:val="1390C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D22EA0"/>
    <w:multiLevelType w:val="multilevel"/>
    <w:tmpl w:val="E776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DC623F"/>
    <w:multiLevelType w:val="hybridMultilevel"/>
    <w:tmpl w:val="789C6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775189"/>
    <w:multiLevelType w:val="multilevel"/>
    <w:tmpl w:val="9BFC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6A1B8C"/>
    <w:multiLevelType w:val="multilevel"/>
    <w:tmpl w:val="DB8C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E32A41"/>
    <w:multiLevelType w:val="hybridMultilevel"/>
    <w:tmpl w:val="654A323E"/>
    <w:lvl w:ilvl="0" w:tplc="5AF02B8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B75B48"/>
    <w:multiLevelType w:val="multilevel"/>
    <w:tmpl w:val="5434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324E1F"/>
    <w:multiLevelType w:val="hybridMultilevel"/>
    <w:tmpl w:val="76622EBA"/>
    <w:lvl w:ilvl="0" w:tplc="5AF02B8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7A55E0"/>
    <w:multiLevelType w:val="hybridMultilevel"/>
    <w:tmpl w:val="57526CA0"/>
    <w:lvl w:ilvl="0" w:tplc="5AF02B8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300D37"/>
    <w:multiLevelType w:val="hybridMultilevel"/>
    <w:tmpl w:val="526AFB68"/>
    <w:lvl w:ilvl="0" w:tplc="5AF02B8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9E559C"/>
    <w:multiLevelType w:val="hybridMultilevel"/>
    <w:tmpl w:val="9E92CD66"/>
    <w:lvl w:ilvl="0" w:tplc="E03E6C8C">
      <w:start w:val="1"/>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AC432C"/>
    <w:multiLevelType w:val="multilevel"/>
    <w:tmpl w:val="63343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390B19"/>
    <w:multiLevelType w:val="hybridMultilevel"/>
    <w:tmpl w:val="D1E4A84C"/>
    <w:lvl w:ilvl="0" w:tplc="5AF02B8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7745670">
    <w:abstractNumId w:val="0"/>
  </w:num>
  <w:num w:numId="2" w16cid:durableId="898906528">
    <w:abstractNumId w:val="16"/>
  </w:num>
  <w:num w:numId="3" w16cid:durableId="1394812484">
    <w:abstractNumId w:val="8"/>
  </w:num>
  <w:num w:numId="4" w16cid:durableId="788476439">
    <w:abstractNumId w:val="14"/>
  </w:num>
  <w:num w:numId="5" w16cid:durableId="1889100856">
    <w:abstractNumId w:val="1"/>
  </w:num>
  <w:num w:numId="6" w16cid:durableId="693531090">
    <w:abstractNumId w:val="13"/>
  </w:num>
  <w:num w:numId="7" w16cid:durableId="996302703">
    <w:abstractNumId w:val="18"/>
  </w:num>
  <w:num w:numId="8" w16cid:durableId="871235792">
    <w:abstractNumId w:val="11"/>
  </w:num>
  <w:num w:numId="9" w16cid:durableId="1342975896">
    <w:abstractNumId w:val="5"/>
  </w:num>
  <w:num w:numId="10" w16cid:durableId="2044674812">
    <w:abstractNumId w:val="15"/>
  </w:num>
  <w:num w:numId="11" w16cid:durableId="233199468">
    <w:abstractNumId w:val="4"/>
  </w:num>
  <w:num w:numId="12" w16cid:durableId="232204498">
    <w:abstractNumId w:val="3"/>
  </w:num>
  <w:num w:numId="13" w16cid:durableId="1608081519">
    <w:abstractNumId w:val="9"/>
  </w:num>
  <w:num w:numId="14" w16cid:durableId="1557931618">
    <w:abstractNumId w:val="10"/>
  </w:num>
  <w:num w:numId="15" w16cid:durableId="2048874650">
    <w:abstractNumId w:val="7"/>
  </w:num>
  <w:num w:numId="16" w16cid:durableId="786119443">
    <w:abstractNumId w:val="12"/>
  </w:num>
  <w:num w:numId="17" w16cid:durableId="1172404916">
    <w:abstractNumId w:val="2"/>
  </w:num>
  <w:num w:numId="18" w16cid:durableId="310601710">
    <w:abstractNumId w:val="6"/>
  </w:num>
  <w:num w:numId="19" w16cid:durableId="14229877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B43"/>
    <w:rsid w:val="000164A3"/>
    <w:rsid w:val="000403FD"/>
    <w:rsid w:val="00086A2B"/>
    <w:rsid w:val="000A3E19"/>
    <w:rsid w:val="000B34B7"/>
    <w:rsid w:val="000E06FB"/>
    <w:rsid w:val="000E5D71"/>
    <w:rsid w:val="000F5E33"/>
    <w:rsid w:val="00151867"/>
    <w:rsid w:val="001629F7"/>
    <w:rsid w:val="001B1B1C"/>
    <w:rsid w:val="001C5533"/>
    <w:rsid w:val="001D424A"/>
    <w:rsid w:val="00215874"/>
    <w:rsid w:val="00215CD7"/>
    <w:rsid w:val="00220598"/>
    <w:rsid w:val="00252F46"/>
    <w:rsid w:val="00253EF5"/>
    <w:rsid w:val="0029252F"/>
    <w:rsid w:val="00294DBA"/>
    <w:rsid w:val="002E0B82"/>
    <w:rsid w:val="003042F4"/>
    <w:rsid w:val="003C70BF"/>
    <w:rsid w:val="003D52EB"/>
    <w:rsid w:val="003E39D3"/>
    <w:rsid w:val="003F0E05"/>
    <w:rsid w:val="003F3C0B"/>
    <w:rsid w:val="00435977"/>
    <w:rsid w:val="00437E23"/>
    <w:rsid w:val="004458F6"/>
    <w:rsid w:val="00484360"/>
    <w:rsid w:val="004A198C"/>
    <w:rsid w:val="004C61BE"/>
    <w:rsid w:val="004F0458"/>
    <w:rsid w:val="005653AA"/>
    <w:rsid w:val="00565C97"/>
    <w:rsid w:val="0058592E"/>
    <w:rsid w:val="005A06E6"/>
    <w:rsid w:val="005D4283"/>
    <w:rsid w:val="00622A20"/>
    <w:rsid w:val="0069542C"/>
    <w:rsid w:val="006959A5"/>
    <w:rsid w:val="006C46A6"/>
    <w:rsid w:val="00757489"/>
    <w:rsid w:val="007757FC"/>
    <w:rsid w:val="0078218A"/>
    <w:rsid w:val="008008F2"/>
    <w:rsid w:val="00813266"/>
    <w:rsid w:val="008D08F5"/>
    <w:rsid w:val="009265B7"/>
    <w:rsid w:val="00926822"/>
    <w:rsid w:val="009503E6"/>
    <w:rsid w:val="009658A7"/>
    <w:rsid w:val="00974ACA"/>
    <w:rsid w:val="00992C84"/>
    <w:rsid w:val="009B1E69"/>
    <w:rsid w:val="00A03ADC"/>
    <w:rsid w:val="00A537A0"/>
    <w:rsid w:val="00A80FA2"/>
    <w:rsid w:val="00AD68B8"/>
    <w:rsid w:val="00B1044B"/>
    <w:rsid w:val="00B25897"/>
    <w:rsid w:val="00B834A4"/>
    <w:rsid w:val="00BA3C30"/>
    <w:rsid w:val="00C10601"/>
    <w:rsid w:val="00C2373E"/>
    <w:rsid w:val="00C27EBE"/>
    <w:rsid w:val="00C73888"/>
    <w:rsid w:val="00CA290E"/>
    <w:rsid w:val="00CA3804"/>
    <w:rsid w:val="00CF567D"/>
    <w:rsid w:val="00D554C6"/>
    <w:rsid w:val="00D81356"/>
    <w:rsid w:val="00E90DEC"/>
    <w:rsid w:val="00E925A4"/>
    <w:rsid w:val="00EF0628"/>
    <w:rsid w:val="00F06B43"/>
    <w:rsid w:val="00F51138"/>
    <w:rsid w:val="00F60F62"/>
    <w:rsid w:val="00FB02F0"/>
    <w:rsid w:val="00FE3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F54EA"/>
  <w15:chartTrackingRefBased/>
  <w15:docId w15:val="{7E20877D-B904-4DCE-8CF4-32CF35F10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6E6"/>
  </w:style>
  <w:style w:type="paragraph" w:styleId="Heading1">
    <w:name w:val="heading 1"/>
    <w:basedOn w:val="Normal"/>
    <w:next w:val="Normal"/>
    <w:link w:val="Heading1Char"/>
    <w:uiPriority w:val="9"/>
    <w:qFormat/>
    <w:rsid w:val="00F06B4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06B4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06B4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06B4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06B4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06B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6B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6B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6B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B4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06B4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06B4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06B4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06B4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06B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6B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6B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6B43"/>
    <w:rPr>
      <w:rFonts w:eastAsiaTheme="majorEastAsia" w:cstheme="majorBidi"/>
      <w:color w:val="272727" w:themeColor="text1" w:themeTint="D8"/>
    </w:rPr>
  </w:style>
  <w:style w:type="paragraph" w:styleId="Title">
    <w:name w:val="Title"/>
    <w:basedOn w:val="Normal"/>
    <w:next w:val="Normal"/>
    <w:link w:val="TitleChar"/>
    <w:uiPriority w:val="10"/>
    <w:qFormat/>
    <w:rsid w:val="00F06B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6B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6B4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6B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6B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06B43"/>
    <w:rPr>
      <w:i/>
      <w:iCs/>
      <w:color w:val="404040" w:themeColor="text1" w:themeTint="BF"/>
    </w:rPr>
  </w:style>
  <w:style w:type="paragraph" w:styleId="ListParagraph">
    <w:name w:val="List Paragraph"/>
    <w:basedOn w:val="Normal"/>
    <w:uiPriority w:val="34"/>
    <w:qFormat/>
    <w:rsid w:val="00F06B43"/>
    <w:pPr>
      <w:ind w:left="720"/>
      <w:contextualSpacing/>
    </w:pPr>
  </w:style>
  <w:style w:type="character" w:styleId="IntenseEmphasis">
    <w:name w:val="Intense Emphasis"/>
    <w:basedOn w:val="DefaultParagraphFont"/>
    <w:uiPriority w:val="21"/>
    <w:qFormat/>
    <w:rsid w:val="00F06B43"/>
    <w:rPr>
      <w:i/>
      <w:iCs/>
      <w:color w:val="365F91" w:themeColor="accent1" w:themeShade="BF"/>
    </w:rPr>
  </w:style>
  <w:style w:type="paragraph" w:styleId="IntenseQuote">
    <w:name w:val="Intense Quote"/>
    <w:basedOn w:val="Normal"/>
    <w:next w:val="Normal"/>
    <w:link w:val="IntenseQuoteChar"/>
    <w:uiPriority w:val="30"/>
    <w:qFormat/>
    <w:rsid w:val="00F06B4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06B43"/>
    <w:rPr>
      <w:i/>
      <w:iCs/>
      <w:color w:val="365F91" w:themeColor="accent1" w:themeShade="BF"/>
    </w:rPr>
  </w:style>
  <w:style w:type="character" w:styleId="IntenseReference">
    <w:name w:val="Intense Reference"/>
    <w:basedOn w:val="DefaultParagraphFont"/>
    <w:uiPriority w:val="32"/>
    <w:qFormat/>
    <w:rsid w:val="00F06B43"/>
    <w:rPr>
      <w:b/>
      <w:bCs/>
      <w:smallCaps/>
      <w:color w:val="365F91" w:themeColor="accent1" w:themeShade="BF"/>
      <w:spacing w:val="5"/>
    </w:rPr>
  </w:style>
  <w:style w:type="table" w:styleId="TableGrid">
    <w:name w:val="Table Grid"/>
    <w:basedOn w:val="TableNormal"/>
    <w:uiPriority w:val="59"/>
    <w:rsid w:val="00220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CA380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403319">
      <w:bodyDiv w:val="1"/>
      <w:marLeft w:val="0"/>
      <w:marRight w:val="0"/>
      <w:marTop w:val="0"/>
      <w:marBottom w:val="0"/>
      <w:divBdr>
        <w:top w:val="none" w:sz="0" w:space="0" w:color="auto"/>
        <w:left w:val="none" w:sz="0" w:space="0" w:color="auto"/>
        <w:bottom w:val="none" w:sz="0" w:space="0" w:color="auto"/>
        <w:right w:val="none" w:sz="0" w:space="0" w:color="auto"/>
      </w:divBdr>
    </w:div>
    <w:div w:id="190028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CECFA-748E-4BA7-80E1-F6852B9C9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2133</Words>
  <Characters>12159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Ispmn Cluj</dc:creator>
  <cp:keywords/>
  <dc:description/>
  <cp:lastModifiedBy>Ispmn Cluj</cp:lastModifiedBy>
  <cp:revision>2</cp:revision>
  <dcterms:created xsi:type="dcterms:W3CDTF">2025-06-19T11:42:00Z</dcterms:created>
  <dcterms:modified xsi:type="dcterms:W3CDTF">2025-06-19T11:42:00Z</dcterms:modified>
</cp:coreProperties>
</file>