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5EC61" w14:textId="77777777" w:rsidR="00940CA2" w:rsidRPr="007F011F" w:rsidRDefault="00940CA2" w:rsidP="00940CA2">
      <w:pPr>
        <w:pStyle w:val="spar"/>
        <w:jc w:val="center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14:paraId="1C98419F" w14:textId="77777777" w:rsidR="00940CA2" w:rsidRPr="007F011F" w:rsidRDefault="00940CA2" w:rsidP="00940CA2">
      <w:pPr>
        <w:pStyle w:val="spar"/>
        <w:jc w:val="center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p w14:paraId="42C6D1F7" w14:textId="0BE43479" w:rsidR="00940CA2" w:rsidRPr="007F011F" w:rsidRDefault="00940CA2" w:rsidP="00940CA2">
      <w:pPr>
        <w:pStyle w:val="spar"/>
        <w:jc w:val="right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Nr. </w:t>
      </w: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Inreg</w:t>
      </w:r>
      <w:proofErr w:type="spellEnd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. </w:t>
      </w:r>
      <w:r w:rsidR="00C409E3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10 </w:t>
      </w:r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din</w:t>
      </w:r>
      <w:r w:rsidR="00C409E3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05</w:t>
      </w:r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.01.202</w:t>
      </w:r>
      <w:r w:rsidR="009D0D38"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5</w:t>
      </w:r>
    </w:p>
    <w:p w14:paraId="72F20FED" w14:textId="49FCF415" w:rsidR="00940CA2" w:rsidRPr="007F011F" w:rsidRDefault="00940CA2" w:rsidP="00940CA2">
      <w:pPr>
        <w:pStyle w:val="spar"/>
        <w:jc w:val="center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Raport</w:t>
      </w:r>
      <w:proofErr w:type="spellEnd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anual</w:t>
      </w:r>
      <w:proofErr w:type="spellEnd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privind</w:t>
      </w:r>
      <w:proofErr w:type="spellEnd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transparenţa</w:t>
      </w:r>
      <w:proofErr w:type="spellEnd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decizională</w:t>
      </w:r>
      <w:proofErr w:type="spellEnd"/>
      <w:r w:rsidR="00713AAF"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2025</w:t>
      </w:r>
    </w:p>
    <w:p w14:paraId="4B59FAF9" w14:textId="4517DEF1" w:rsidR="00940CA2" w:rsidRPr="007F011F" w:rsidRDefault="00940CA2" w:rsidP="00940CA2">
      <w:pPr>
        <w:pStyle w:val="spar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  <w:lang w:val="ro-RO"/>
        </w:rPr>
      </w:pP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Numele</w:t>
      </w:r>
      <w:proofErr w:type="spellEnd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autorităţii</w:t>
      </w:r>
      <w:proofErr w:type="spellEnd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sau</w:t>
      </w:r>
      <w:proofErr w:type="spellEnd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instituţiei</w:t>
      </w:r>
      <w:proofErr w:type="spellEnd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publice</w:t>
      </w:r>
      <w:proofErr w:type="spellEnd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Institutul</w:t>
      </w:r>
      <w:proofErr w:type="spellEnd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pentru</w:t>
      </w:r>
      <w:proofErr w:type="spellEnd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Studierea</w:t>
      </w:r>
      <w:proofErr w:type="spellEnd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Problemelor</w:t>
      </w:r>
      <w:proofErr w:type="spellEnd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minorităţilor</w:t>
      </w:r>
      <w:proofErr w:type="spellEnd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Naţionale</w:t>
      </w:r>
      <w:proofErr w:type="spellEnd"/>
    </w:p>
    <w:p w14:paraId="55FDF04E" w14:textId="77777777" w:rsidR="00940CA2" w:rsidRPr="007F011F" w:rsidRDefault="00940CA2" w:rsidP="00940CA2">
      <w:pPr>
        <w:pStyle w:val="spar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Elaborat</w:t>
      </w:r>
      <w:proofErr w:type="spellEnd"/>
    </w:p>
    <w:p w14:paraId="09F8D5FA" w14:textId="792D11FD" w:rsidR="00940CA2" w:rsidRPr="007F011F" w:rsidRDefault="00E75F5B" w:rsidP="00940CA2">
      <w:pPr>
        <w:pStyle w:val="spar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Sebesi Claudia Carolina</w:t>
      </w:r>
    </w:p>
    <w:p w14:paraId="2A35920B" w14:textId="3FD0AA34" w:rsidR="00940CA2" w:rsidRPr="007F011F" w:rsidRDefault="00940CA2" w:rsidP="00940CA2">
      <w:pPr>
        <w:pStyle w:val="spar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Responsabil</w:t>
      </w:r>
      <w:proofErr w:type="spellEnd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/</w:t>
      </w: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Şef</w:t>
      </w:r>
      <w:proofErr w:type="spellEnd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 xml:space="preserve"> </w:t>
      </w:r>
      <w:proofErr w:type="spellStart"/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compartiment</w:t>
      </w:r>
      <w:proofErr w:type="spellEnd"/>
    </w:p>
    <w:p w14:paraId="431E60E3" w14:textId="77777777" w:rsidR="00940CA2" w:rsidRPr="007F011F" w:rsidRDefault="00940CA2" w:rsidP="00940CA2">
      <w:pPr>
        <w:pStyle w:val="spar"/>
        <w:jc w:val="both"/>
        <w:rPr>
          <w:rFonts w:ascii="Trebuchet MS" w:hAnsi="Trebuchet MS"/>
          <w:color w:val="000000"/>
          <w:sz w:val="18"/>
          <w:szCs w:val="18"/>
          <w:shd w:val="clear" w:color="auto" w:fill="FFFFFF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92"/>
        <w:gridCol w:w="1133"/>
      </w:tblGrid>
      <w:tr w:rsidR="00940CA2" w:rsidRPr="007F011F" w14:paraId="06848656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068A4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INDICATORI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2B41B5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RĂSPUNS</w:t>
            </w:r>
          </w:p>
        </w:tc>
      </w:tr>
      <w:tr w:rsidR="00940CA2" w:rsidRPr="007F011F" w14:paraId="30D53FF2" w14:textId="77777777" w:rsidTr="00013A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2252F5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A.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Procesul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elaborare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</w:t>
            </w:r>
            <w:proofErr w:type="gram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actelor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normative</w:t>
            </w:r>
          </w:p>
        </w:tc>
      </w:tr>
      <w:tr w:rsidR="00940CA2" w:rsidRPr="007F011F" w14:paraId="59544907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02F093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proiectelor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normative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adoptate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3D9B9" w14:textId="51181324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0A1EB1F9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826969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proiectelor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normative care au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fost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anunţate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în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mod public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128FAD" w14:textId="23A32C37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02341728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9E53EE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Dintre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acestea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, au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fost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anunţate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în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mod public: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06AD53" w14:textId="45E3EF2E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52C8F187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691061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a) pe site-ul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propriu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A63196" w14:textId="545B9033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530468E6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E69E11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b)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prin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afişare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sediul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propriu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4A935F" w14:textId="57B7E239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2CA59253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3911AA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c)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prin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mass-media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679AAD" w14:textId="446E7B8D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6BC8B70A" w14:textId="77777777" w:rsidTr="00013A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6EB4BD2" w14:textId="0F76B92C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3.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cereri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primite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pentru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furnizarea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informaţii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referitoare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proiecte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normative</w:t>
            </w:r>
          </w:p>
        </w:tc>
      </w:tr>
      <w:tr w:rsidR="00940CA2" w:rsidRPr="007F011F" w14:paraId="51835FD8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22EF39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a)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persoane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fizice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402975" w14:textId="58AA8C39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7E09A667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00C280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b)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asociaţii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afaceri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sau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alte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asociaţii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legal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constituite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0328AF6" w14:textId="21D24C3D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44A27829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41AF9C" w14:textId="77777777" w:rsidR="00940CA2" w:rsidRPr="007F011F" w:rsidRDefault="00940CA2" w:rsidP="00013AB1">
            <w:pPr>
              <w:autoSpaceDE/>
              <w:autoSpaceDN/>
              <w:jc w:val="both"/>
              <w:rPr>
                <w:rFonts w:ascii="Trebuchet MS" w:eastAsia="Times New Roman" w:hAnsi="Trebuchet MS"/>
                <w:color w:val="000000"/>
                <w:szCs w:val="18"/>
              </w:rPr>
            </w:pPr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3.1.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Numărul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asociaţiilor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,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fundaţiilor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şi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federaţiilor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interesate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luate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în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evidenţă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conform </w:t>
            </w:r>
            <w:r w:rsidRPr="007F011F">
              <w:rPr>
                <w:rStyle w:val="spar5"/>
                <w:rFonts w:ascii="Trebuchet MS" w:eastAsia="Times New Roman" w:hAnsi="Trebuchet MS"/>
                <w:color w:val="0000FF"/>
                <w:sz w:val="18"/>
                <w:szCs w:val="18"/>
                <w:u w:val="single"/>
                <w:specVanish w:val="0"/>
              </w:rPr>
              <w:t xml:space="preserve">art. 52 din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color w:val="0000FF"/>
                <w:sz w:val="18"/>
                <w:szCs w:val="18"/>
                <w:u w:val="single"/>
                <w:specVanish w:val="0"/>
              </w:rPr>
              <w:t>Ordonanţa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color w:val="0000FF"/>
                <w:sz w:val="18"/>
                <w:szCs w:val="18"/>
                <w:u w:val="single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color w:val="0000FF"/>
                <w:sz w:val="18"/>
                <w:szCs w:val="18"/>
                <w:u w:val="single"/>
                <w:specVanish w:val="0"/>
              </w:rPr>
              <w:t>Guvernului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color w:val="0000FF"/>
                <w:sz w:val="18"/>
                <w:szCs w:val="18"/>
                <w:u w:val="single"/>
                <w:specVanish w:val="0"/>
              </w:rPr>
              <w:t xml:space="preserve"> nr. 26/2000</w:t>
            </w:r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cu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privire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la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asociaţii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şi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fundaţii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,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aprobată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cu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modificări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şi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completări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prin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r w:rsidRPr="007F011F">
              <w:rPr>
                <w:rStyle w:val="spar5"/>
                <w:rFonts w:ascii="Trebuchet MS" w:eastAsia="Times New Roman" w:hAnsi="Trebuchet MS"/>
                <w:color w:val="0000FF"/>
                <w:sz w:val="18"/>
                <w:szCs w:val="18"/>
                <w:u w:val="single"/>
                <w:specVanish w:val="0"/>
              </w:rPr>
              <w:t>Legea nr. 246/2005</w:t>
            </w:r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, cu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modificările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şi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completările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ulterioare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9FAC69F" w14:textId="1BC3785C" w:rsidR="00940CA2" w:rsidRPr="007F011F" w:rsidRDefault="00E75F5B" w:rsidP="00013AB1">
            <w:pPr>
              <w:autoSpaceDE/>
              <w:autoSpaceDN/>
              <w:jc w:val="both"/>
              <w:rPr>
                <w:rFonts w:ascii="Trebuchet MS" w:eastAsia="Times New Roman" w:hAnsi="Trebuchet MS"/>
                <w:color w:val="000000"/>
                <w:szCs w:val="18"/>
              </w:rPr>
            </w:pPr>
            <w:r w:rsidRPr="007F011F">
              <w:rPr>
                <w:rFonts w:ascii="Trebuchet MS" w:eastAsia="Times New Roman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16D865B4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E891CA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4.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proiectelor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transmise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persoanelor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fizice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care au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depus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o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cerere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pentru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primirea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informaţiilor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referitoare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proiectul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act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normativ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02DC482" w14:textId="34ED1DBD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23CC513A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C25FE5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5.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proiectelor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transmise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asociaţiilor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afaceri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şi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altor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asociaţii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legal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constituite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9E57BD4" w14:textId="079ABDF8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29E8F227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54F668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6.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persoanelor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responsabile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pentru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relaţia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societatea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civilă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care au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fost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desemnate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7DF9E8" w14:textId="1317347B" w:rsidR="00940CA2" w:rsidRPr="007F011F" w:rsidRDefault="007F011F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4A0DF9FD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9E96D6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6.1.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Precizări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privire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modalitatea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desemnare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şi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eventualul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cumul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atribuţii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0D7353" w14:textId="0262BE08" w:rsidR="00940CA2" w:rsidRPr="007F011F" w:rsidRDefault="007F011F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3A8FD250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53C39A7" w14:textId="77777777" w:rsidR="00940CA2" w:rsidRPr="007F011F" w:rsidRDefault="00940CA2" w:rsidP="00013AB1">
            <w:pPr>
              <w:autoSpaceDE/>
              <w:autoSpaceDN/>
              <w:jc w:val="both"/>
              <w:rPr>
                <w:rFonts w:ascii="Trebuchet MS" w:eastAsia="Times New Roman" w:hAnsi="Trebuchet MS"/>
                <w:color w:val="000000"/>
                <w:szCs w:val="18"/>
              </w:rPr>
            </w:pPr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6.2.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Precizări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cu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privire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la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înfiinţarea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structurii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pentru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relaţia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cu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mediul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asociativ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conform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prevederilor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r w:rsidRPr="007F011F">
              <w:rPr>
                <w:rStyle w:val="spar5"/>
                <w:rFonts w:ascii="Trebuchet MS" w:eastAsia="Times New Roman" w:hAnsi="Trebuchet MS"/>
                <w:color w:val="0000FF"/>
                <w:sz w:val="18"/>
                <w:szCs w:val="18"/>
                <w:u w:val="single"/>
                <w:specVanish w:val="0"/>
              </w:rPr>
              <w:t xml:space="preserve">art. 51 din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color w:val="0000FF"/>
                <w:sz w:val="18"/>
                <w:szCs w:val="18"/>
                <w:u w:val="single"/>
                <w:specVanish w:val="0"/>
              </w:rPr>
              <w:t>Ordonanţa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color w:val="0000FF"/>
                <w:sz w:val="18"/>
                <w:szCs w:val="18"/>
                <w:u w:val="single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color w:val="0000FF"/>
                <w:sz w:val="18"/>
                <w:szCs w:val="18"/>
                <w:u w:val="single"/>
                <w:specVanish w:val="0"/>
              </w:rPr>
              <w:t>Guvernului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color w:val="0000FF"/>
                <w:sz w:val="18"/>
                <w:szCs w:val="18"/>
                <w:u w:val="single"/>
                <w:specVanish w:val="0"/>
              </w:rPr>
              <w:t xml:space="preserve"> nr. 26/2000</w:t>
            </w:r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,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aprobată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cu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modificări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şi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completări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prin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r w:rsidRPr="007F011F">
              <w:rPr>
                <w:rStyle w:val="spar5"/>
                <w:rFonts w:ascii="Trebuchet MS" w:eastAsia="Times New Roman" w:hAnsi="Trebuchet MS"/>
                <w:color w:val="0000FF"/>
                <w:sz w:val="18"/>
                <w:szCs w:val="18"/>
                <w:u w:val="single"/>
                <w:specVanish w:val="0"/>
              </w:rPr>
              <w:t>Legea nr. 246/2005</w:t>
            </w:r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, cu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modificările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şi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completările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ulterioare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27C6DDF" w14:textId="06F6BED5" w:rsidR="00940CA2" w:rsidRPr="007F011F" w:rsidRDefault="007F011F" w:rsidP="00013AB1">
            <w:pPr>
              <w:autoSpaceDE/>
              <w:autoSpaceDN/>
              <w:jc w:val="both"/>
              <w:rPr>
                <w:rFonts w:ascii="Trebuchet MS" w:eastAsia="Times New Roman" w:hAnsi="Trebuchet MS"/>
                <w:color w:val="000000"/>
                <w:szCs w:val="18"/>
              </w:rPr>
            </w:pPr>
            <w:r w:rsidRPr="007F011F">
              <w:rPr>
                <w:rFonts w:ascii="Trebuchet MS" w:eastAsia="Times New Roman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7714A1A1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A8419C9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7.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total al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recomandărilor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primite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DFBDF" w14:textId="71A80CE4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1476EE7A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8994FF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7.1.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Dintre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acestea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, care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este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ponderea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recomandărilor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primite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în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format electronic/on-line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25F00C" w14:textId="570384EE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3075C44B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A78A4C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8.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total al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recomandărilor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incluse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în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proiectele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normative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71667F" w14:textId="3D0F9346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6C399545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0F846E4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8.1.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total al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comunicărilor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justificări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scrise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motivarea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respingerilor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unor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recomandări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FC463E8" w14:textId="1991C517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52F2FDAF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2057AC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8.2.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proiectelor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normative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pentru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care au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fost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acceptate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recomandări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BD05900" w14:textId="0842C2F9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2D2C98C9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FB149D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8.3.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proiectelor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normative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pentru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care nu a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fost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acceptată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nicio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recomandare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52B669" w14:textId="043E861B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2027E5EC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EE2B2B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9.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total al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întâlnirilor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dezbatere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publică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organizate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FAC36D" w14:textId="6DAB5D66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2C32C644" w14:textId="77777777" w:rsidTr="00013A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AC407D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9.1.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Dintre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acestea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câte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au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fost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organizate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iniţiativa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:</w:t>
            </w:r>
          </w:p>
        </w:tc>
      </w:tr>
      <w:tr w:rsidR="00940CA2" w:rsidRPr="007F011F" w14:paraId="19E6BD4D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CE3CA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a)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unor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asociaţii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legal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constituite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EB81FE" w14:textId="622AF69B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6C17BC9A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F8E626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b)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unor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autorităţi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EA21BF8" w14:textId="25438F85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4796B5D8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AB5308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c) din propria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iniţiativă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9D5A1B" w14:textId="2BE5BAC8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3618F77D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BCAF901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10.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proiectelor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normative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adoptate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fără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a fi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obligatorie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consultarea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publică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(au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fost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adoptate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în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procedura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urgenţă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sau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conţin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informaţii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exceptate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BF9DE4" w14:textId="273B5FDA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6F0C5BFE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DB5112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10.1.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proiectelor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normative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anunţate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în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mod public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şi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neadoptate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C21780" w14:textId="2BD8F5D4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6085706D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321EF3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11.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versiunilor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îmbunătăţite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ale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proiectelor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normative care au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fost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5DA3DE6" w14:textId="3D5B925E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6700DC9A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36F78F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12.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versiunilor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finale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adoptate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ale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actelor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normative care au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fost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C433B8" w14:textId="7D0AFD81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7755ADF3" w14:textId="77777777" w:rsidTr="00013A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1BFA15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B.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Procesul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luare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deciziilor</w:t>
            </w:r>
            <w:proofErr w:type="spellEnd"/>
          </w:p>
        </w:tc>
      </w:tr>
      <w:tr w:rsidR="00940CA2" w:rsidRPr="007F011F" w14:paraId="611B92D5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FF3791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total al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şedinţelor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stabilite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instituţia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publică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038BEB" w14:textId="29AC4A81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1C5233C1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9DCD4C2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şedinţelor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anunţate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prin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DB1F73" w14:textId="3CCD257C" w:rsidR="00940CA2" w:rsidRPr="007F011F" w:rsidRDefault="00940CA2" w:rsidP="00013AB1">
            <w:pPr>
              <w:rPr>
                <w:rFonts w:ascii="Trebuchet MS" w:hAnsi="Trebuchet MS"/>
                <w:color w:val="000000"/>
                <w:szCs w:val="18"/>
              </w:rPr>
            </w:pPr>
          </w:p>
        </w:tc>
      </w:tr>
      <w:tr w:rsidR="00940CA2" w:rsidRPr="007F011F" w14:paraId="549442ED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836B4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a)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afişare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sediul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propriu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7744B9" w14:textId="5D3E5EF1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3E12C3AF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D85025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b)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publicare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pe site-ul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propriu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87714F" w14:textId="68E42094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6FCE6FFF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0E9DE33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c) mass-media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6FE2B42" w14:textId="2523C909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56514755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AB6E7D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3.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estimat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al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persoanelor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care au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participat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efectiv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şedinţele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exclusiv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funcţionarii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BA9E22" w14:textId="12C2C475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28FABEF0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72A5E93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4.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şedinţelor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desfăşurate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în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prezenţa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mass-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mediei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7AE6F2" w14:textId="54F76530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4FEAFC2B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7BBBC1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5.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total al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observaţiilor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şi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recomandărilor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exprimate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în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cadrul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şedinţelor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3DEA84A" w14:textId="31F1D47B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3C46088B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D8DCEF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6.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total al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recomandărilor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incluse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în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deciziile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luate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EA0721A" w14:textId="257137B2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71AA19F8" w14:textId="77777777" w:rsidTr="00013A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C27FB4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7.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şedinţelor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care nu au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fost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, cu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motivaţia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restricţionării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accesului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:</w:t>
            </w:r>
          </w:p>
        </w:tc>
      </w:tr>
      <w:tr w:rsidR="00940CA2" w:rsidRPr="007F011F" w14:paraId="32B27358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5B3296B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a)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informaţii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exceptate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48BE1E" w14:textId="0372664F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2A6DE50E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2FFC6C5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b)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vot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secret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793834" w14:textId="56CB927B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56243F9C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4F92379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c)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alte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motive (care?)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D2CD8B" w14:textId="5ABF51D9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525B1BDE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7A93616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8.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total al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proceselor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-verbale (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minuta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şedinţelor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8CD1D8" w14:textId="78B3D183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7BA83497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C48E9AB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9.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proceselor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-verbale (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minuta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făcute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390CAD" w14:textId="25798D12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53809501" w14:textId="77777777" w:rsidTr="00013A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F68CB2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C.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Cazurile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în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care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autoritatea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publică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fost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acţionată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în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justiţie</w:t>
            </w:r>
            <w:proofErr w:type="spellEnd"/>
          </w:p>
        </w:tc>
      </w:tr>
      <w:tr w:rsidR="00940CA2" w:rsidRPr="007F011F" w14:paraId="06FFCB57" w14:textId="77777777" w:rsidTr="00013A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E12973" w14:textId="7383F44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Numărul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acţiunilor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în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justiţie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pentru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nerespectarea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prevederilor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legale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privind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transparenţa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decizională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intentate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administraţiei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publice:</w:t>
            </w:r>
            <w:r w:rsidR="00E254A4" w:rsidRPr="007F011F">
              <w:rPr>
                <w:rFonts w:ascii="Trebuchet MS" w:hAnsi="Trebuchet MS"/>
                <w:color w:val="000000"/>
                <w:sz w:val="18"/>
                <w:szCs w:val="18"/>
              </w:rPr>
              <w:t>0</w:t>
            </w:r>
          </w:p>
        </w:tc>
      </w:tr>
      <w:tr w:rsidR="00940CA2" w:rsidRPr="007F011F" w14:paraId="4C18E0BD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E2882AD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a)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rezolvate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favorabil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reclamantului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329F7EC" w14:textId="18D305C7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1263404A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172A1DA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b)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rezolvate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favorabil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instituţiei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B81750" w14:textId="729168E6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1FBAD40C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4A623C3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c)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în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curs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soluţionare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B6B140" w14:textId="4F7235F1" w:rsidR="00940CA2" w:rsidRPr="007F011F" w:rsidRDefault="00E75F5B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0</w:t>
            </w:r>
          </w:p>
        </w:tc>
      </w:tr>
      <w:tr w:rsidR="00940CA2" w:rsidRPr="007F011F" w14:paraId="60A1B575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D658422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lastRenderedPageBreak/>
              <w:t xml:space="preserve">D.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Afişare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standardizată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A8AF9E6" w14:textId="7D50A684" w:rsidR="00940CA2" w:rsidRPr="007F011F" w:rsidRDefault="00940CA2" w:rsidP="00013AB1">
            <w:pPr>
              <w:rPr>
                <w:rFonts w:ascii="Trebuchet MS" w:hAnsi="Trebuchet MS"/>
                <w:color w:val="000000"/>
                <w:szCs w:val="18"/>
              </w:rPr>
            </w:pPr>
          </w:p>
        </w:tc>
      </w:tr>
      <w:tr w:rsidR="00940CA2" w:rsidRPr="007F011F" w14:paraId="743535BF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6BB3F97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Precizaţi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dacă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pe site-ul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autorităţii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/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instituţiei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există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secţiunea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„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Transparenţă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decizională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“ (</w:t>
            </w:r>
            <w:proofErr w:type="gram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da/nu)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88367E2" w14:textId="7BAD3A09" w:rsidR="00940CA2" w:rsidRPr="007F011F" w:rsidRDefault="00E254A4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Da</w:t>
            </w:r>
          </w:p>
        </w:tc>
      </w:tr>
      <w:tr w:rsidR="00940CA2" w:rsidRPr="007F011F" w14:paraId="72FBB512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85BC8C3" w14:textId="77777777" w:rsidR="00940CA2" w:rsidRPr="007F011F" w:rsidRDefault="00940CA2" w:rsidP="00013AB1">
            <w:pPr>
              <w:autoSpaceDE/>
              <w:autoSpaceDN/>
              <w:jc w:val="both"/>
              <w:rPr>
                <w:rFonts w:ascii="Trebuchet MS" w:eastAsia="Times New Roman" w:hAnsi="Trebuchet MS"/>
                <w:color w:val="000000"/>
                <w:szCs w:val="18"/>
              </w:rPr>
            </w:pPr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2.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Precizaţi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dacă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în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secţiunea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„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Transparenţă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proofErr w:type="gram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decizională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“ pe</w:t>
            </w:r>
            <w:proofErr w:type="gram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site-ul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autorităţii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/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instituţiei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publice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se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regăsesc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toate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informaţiile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şi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documentele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prevăzute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de </w:t>
            </w:r>
            <w:r w:rsidRPr="007F011F">
              <w:rPr>
                <w:rStyle w:val="spar5"/>
                <w:rFonts w:ascii="Trebuchet MS" w:eastAsia="Times New Roman" w:hAnsi="Trebuchet MS"/>
                <w:color w:val="0000FF"/>
                <w:sz w:val="18"/>
                <w:szCs w:val="18"/>
                <w:u w:val="single"/>
                <w:specVanish w:val="0"/>
              </w:rPr>
              <w:t>Legea nr. 52/2003</w:t>
            </w:r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privind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transparenţa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decizională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în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administraţia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publică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,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republicată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, cu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modificările</w:t>
            </w:r>
            <w:proofErr w:type="spellEnd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 xml:space="preserve"> </w:t>
            </w:r>
            <w:proofErr w:type="spellStart"/>
            <w:r w:rsidRPr="007F011F">
              <w:rPr>
                <w:rStyle w:val="spar5"/>
                <w:rFonts w:ascii="Trebuchet MS" w:eastAsia="Times New Roman" w:hAnsi="Trebuchet MS"/>
                <w:sz w:val="18"/>
                <w:szCs w:val="18"/>
                <w:specVanish w:val="0"/>
              </w:rPr>
              <w:t>ulterioare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31BBBB" w14:textId="72D39840" w:rsidR="00940CA2" w:rsidRPr="007F011F" w:rsidRDefault="00E75F5B" w:rsidP="00013AB1">
            <w:pPr>
              <w:autoSpaceDE/>
              <w:autoSpaceDN/>
              <w:jc w:val="both"/>
              <w:rPr>
                <w:rFonts w:ascii="Trebuchet MS" w:eastAsia="Times New Roman" w:hAnsi="Trebuchet MS"/>
                <w:color w:val="000000"/>
                <w:szCs w:val="18"/>
              </w:rPr>
            </w:pPr>
            <w:r w:rsidRPr="007F011F">
              <w:rPr>
                <w:rFonts w:ascii="Trebuchet MS" w:eastAsia="Times New Roman" w:hAnsi="Trebuchet MS"/>
                <w:color w:val="000000"/>
                <w:szCs w:val="18"/>
              </w:rPr>
              <w:t>Da</w:t>
            </w:r>
          </w:p>
        </w:tc>
      </w:tr>
      <w:tr w:rsidR="00940CA2" w:rsidRPr="007F011F" w14:paraId="689433E9" w14:textId="77777777" w:rsidTr="00013A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D5E5FF6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E.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Aprecierea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activităţii</w:t>
            </w:r>
            <w:proofErr w:type="spellEnd"/>
          </w:p>
        </w:tc>
      </w:tr>
      <w:tr w:rsidR="00940CA2" w:rsidRPr="007F011F" w14:paraId="0F30759B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985FCB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Evaluaţi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activitatea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proprie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satisfăcătoare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/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bună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/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foarte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bună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89FA2AC" w14:textId="0E7162F3" w:rsidR="00940CA2" w:rsidRPr="007F011F" w:rsidRDefault="007F011F" w:rsidP="00013AB1">
            <w:pPr>
              <w:rPr>
                <w:rFonts w:ascii="Trebuchet MS" w:hAnsi="Trebuchet MS"/>
                <w:color w:val="000000"/>
                <w:szCs w:val="18"/>
              </w:rPr>
            </w:pPr>
            <w:proofErr w:type="spellStart"/>
            <w:r w:rsidRPr="007F011F">
              <w:rPr>
                <w:rFonts w:ascii="Trebuchet MS" w:hAnsi="Trebuchet MS"/>
                <w:color w:val="000000"/>
                <w:szCs w:val="18"/>
              </w:rPr>
              <w:t>Foarte</w:t>
            </w:r>
            <w:proofErr w:type="spellEnd"/>
            <w:r w:rsidRPr="007F011F">
              <w:rPr>
                <w:rFonts w:ascii="Trebuchet MS" w:hAnsi="Trebuchet MS"/>
                <w:color w:val="000000"/>
                <w:szCs w:val="18"/>
              </w:rPr>
              <w:t xml:space="preserve"> buna</w:t>
            </w:r>
          </w:p>
        </w:tc>
      </w:tr>
      <w:tr w:rsidR="00940CA2" w:rsidRPr="007F011F" w14:paraId="6851BA72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C7BF9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Evaluaţi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resursele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disponibile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CCCFEE" w14:textId="49A77477" w:rsidR="00940CA2" w:rsidRPr="007F011F" w:rsidRDefault="007F011F" w:rsidP="00013AB1">
            <w:pPr>
              <w:rPr>
                <w:rFonts w:ascii="Trebuchet MS" w:hAnsi="Trebuchet MS"/>
                <w:color w:val="000000"/>
                <w:szCs w:val="18"/>
              </w:rPr>
            </w:pPr>
            <w:proofErr w:type="spellStart"/>
            <w:r w:rsidRPr="007F011F">
              <w:rPr>
                <w:rFonts w:ascii="Trebuchet MS" w:hAnsi="Trebuchet MS"/>
                <w:color w:val="000000"/>
                <w:szCs w:val="18"/>
              </w:rPr>
              <w:t>Foarte</w:t>
            </w:r>
            <w:proofErr w:type="spellEnd"/>
            <w:r w:rsidRPr="007F011F">
              <w:rPr>
                <w:rFonts w:ascii="Trebuchet MS" w:hAnsi="Trebuchet MS"/>
                <w:color w:val="000000"/>
                <w:szCs w:val="18"/>
              </w:rPr>
              <w:t xml:space="preserve"> buna</w:t>
            </w:r>
          </w:p>
        </w:tc>
      </w:tr>
      <w:tr w:rsidR="00940CA2" w:rsidRPr="007F011F" w14:paraId="71F6209E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6A9137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3.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Evaluaţi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colaborarea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direcţiile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specialitate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51B0BC" w14:textId="62565E4B" w:rsidR="00940CA2" w:rsidRPr="007F011F" w:rsidRDefault="007F011F" w:rsidP="00013AB1">
            <w:pPr>
              <w:rPr>
                <w:rFonts w:ascii="Trebuchet MS" w:hAnsi="Trebuchet MS"/>
                <w:color w:val="000000"/>
                <w:szCs w:val="18"/>
              </w:rPr>
            </w:pPr>
            <w:proofErr w:type="spellStart"/>
            <w:r w:rsidRPr="007F011F">
              <w:rPr>
                <w:rFonts w:ascii="Trebuchet MS" w:hAnsi="Trebuchet MS"/>
                <w:color w:val="000000"/>
                <w:szCs w:val="18"/>
              </w:rPr>
              <w:t>Foarte</w:t>
            </w:r>
            <w:proofErr w:type="spellEnd"/>
            <w:r w:rsidRPr="007F011F">
              <w:rPr>
                <w:rFonts w:ascii="Trebuchet MS" w:hAnsi="Trebuchet MS"/>
                <w:color w:val="000000"/>
                <w:szCs w:val="18"/>
              </w:rPr>
              <w:t xml:space="preserve"> buna</w:t>
            </w:r>
          </w:p>
        </w:tc>
      </w:tr>
      <w:tr w:rsidR="00940CA2" w:rsidRPr="007F011F" w14:paraId="77C1ED2C" w14:textId="77777777" w:rsidTr="00013AB1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A4E4536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F.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Evaluarea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proprie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parteneriatului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cetăţenii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şi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asociaţiile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legal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constituite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ale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acestora</w:t>
            </w:r>
            <w:proofErr w:type="spellEnd"/>
          </w:p>
        </w:tc>
      </w:tr>
      <w:tr w:rsidR="00940CA2" w:rsidRPr="007F011F" w14:paraId="18AE760B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4B8E7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1.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Evaluaţi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parteneriatul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cetăţenii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şi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asociaţiile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legal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constituite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ale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acestora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: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satisfăcătoare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/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bună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/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foarte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bună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12662F0" w14:textId="058F14FA" w:rsidR="00940CA2" w:rsidRPr="007F011F" w:rsidRDefault="007F011F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 xml:space="preserve">Nu se </w:t>
            </w:r>
            <w:proofErr w:type="spellStart"/>
            <w:r w:rsidRPr="007F011F">
              <w:rPr>
                <w:rFonts w:ascii="Trebuchet MS" w:hAnsi="Trebuchet MS"/>
                <w:color w:val="000000"/>
                <w:szCs w:val="18"/>
              </w:rPr>
              <w:t>aplica</w:t>
            </w:r>
            <w:proofErr w:type="spellEnd"/>
          </w:p>
        </w:tc>
      </w:tr>
      <w:tr w:rsidR="00940CA2" w:rsidRPr="007F011F" w14:paraId="04C9D88C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F34A33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Dificultăţile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întâmpinate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în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procesul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organizare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consultării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publice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728E4C" w14:textId="61FD16B8" w:rsidR="00940CA2" w:rsidRPr="007F011F" w:rsidRDefault="007F011F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 xml:space="preserve">Nu </w:t>
            </w:r>
            <w:proofErr w:type="spellStart"/>
            <w:r w:rsidRPr="007F011F">
              <w:rPr>
                <w:rFonts w:ascii="Trebuchet MS" w:hAnsi="Trebuchet MS"/>
                <w:color w:val="000000"/>
                <w:szCs w:val="18"/>
              </w:rPr>
              <w:t>este</w:t>
            </w:r>
            <w:proofErr w:type="spellEnd"/>
            <w:r w:rsidRPr="007F011F">
              <w:rPr>
                <w:rFonts w:ascii="Trebuchet MS" w:hAnsi="Trebuchet MS"/>
                <w:color w:val="000000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Cs w:val="18"/>
              </w:rPr>
              <w:t>cazul</w:t>
            </w:r>
            <w:proofErr w:type="spellEnd"/>
          </w:p>
        </w:tc>
      </w:tr>
      <w:tr w:rsidR="00940CA2" w:rsidRPr="007F011F" w14:paraId="275E82A3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E852BA8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3.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Punctele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considerate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necesar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a fi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îmbunătăţite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nivelul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autorităţii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/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instituţiei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pentru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creşterea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eficienţei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consultărilor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E899BB" w14:textId="2A066F0E" w:rsidR="00940CA2" w:rsidRPr="007F011F" w:rsidRDefault="007F011F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 xml:space="preserve">Nu </w:t>
            </w:r>
            <w:proofErr w:type="spellStart"/>
            <w:r w:rsidRPr="007F011F">
              <w:rPr>
                <w:rFonts w:ascii="Trebuchet MS" w:hAnsi="Trebuchet MS"/>
                <w:color w:val="000000"/>
                <w:szCs w:val="18"/>
              </w:rPr>
              <w:t>este</w:t>
            </w:r>
            <w:proofErr w:type="spellEnd"/>
            <w:r w:rsidRPr="007F011F">
              <w:rPr>
                <w:rFonts w:ascii="Trebuchet MS" w:hAnsi="Trebuchet MS"/>
                <w:color w:val="000000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Cs w:val="18"/>
              </w:rPr>
              <w:t>cazul</w:t>
            </w:r>
            <w:proofErr w:type="spellEnd"/>
          </w:p>
        </w:tc>
      </w:tr>
      <w:tr w:rsidR="00940CA2" w:rsidRPr="007F011F" w14:paraId="4F982921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FC669AC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4.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Măsurile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luate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pentru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îmbunătăţirea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procesului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consultare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publică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9D0F01C" w14:textId="0259210D" w:rsidR="00940CA2" w:rsidRPr="007F011F" w:rsidRDefault="007F011F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 xml:space="preserve">Nu </w:t>
            </w:r>
            <w:proofErr w:type="spellStart"/>
            <w:r w:rsidRPr="007F011F">
              <w:rPr>
                <w:rFonts w:ascii="Trebuchet MS" w:hAnsi="Trebuchet MS"/>
                <w:color w:val="000000"/>
                <w:szCs w:val="18"/>
              </w:rPr>
              <w:t>este</w:t>
            </w:r>
            <w:proofErr w:type="spellEnd"/>
            <w:r w:rsidRPr="007F011F">
              <w:rPr>
                <w:rFonts w:ascii="Trebuchet MS" w:hAnsi="Trebuchet MS"/>
                <w:color w:val="000000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Cs w:val="18"/>
              </w:rPr>
              <w:t>cazul</w:t>
            </w:r>
            <w:proofErr w:type="spellEnd"/>
          </w:p>
        </w:tc>
      </w:tr>
      <w:tr w:rsidR="00940CA2" w:rsidRPr="007F011F" w14:paraId="2E62CC90" w14:textId="77777777" w:rsidTr="00013AB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B6EB15B" w14:textId="77777777" w:rsidR="00940CA2" w:rsidRPr="007F011F" w:rsidRDefault="00940CA2" w:rsidP="00013AB1">
            <w:pPr>
              <w:pStyle w:val="spar1"/>
              <w:jc w:val="both"/>
              <w:rPr>
                <w:rFonts w:ascii="Trebuchet MS" w:hAnsi="Trebuchet MS"/>
                <w:color w:val="000000"/>
                <w:sz w:val="18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G.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Numele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şi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prenumele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persoanei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desemnate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responsabilă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pentru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relaţia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cu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societatea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civilă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nivelul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autorităţii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sau</w:t>
            </w:r>
            <w:proofErr w:type="spellEnd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7F011F">
              <w:rPr>
                <w:rFonts w:ascii="Trebuchet MS" w:hAnsi="Trebuchet MS"/>
                <w:color w:val="000000"/>
                <w:sz w:val="18"/>
                <w:szCs w:val="18"/>
              </w:rPr>
              <w:t>instituţiei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096A5C9" w14:textId="547AAAA8" w:rsidR="00940CA2" w:rsidRPr="007F011F" w:rsidRDefault="007F011F" w:rsidP="00013AB1">
            <w:pPr>
              <w:rPr>
                <w:rFonts w:ascii="Trebuchet MS" w:hAnsi="Trebuchet MS"/>
                <w:color w:val="000000"/>
                <w:szCs w:val="18"/>
              </w:rPr>
            </w:pPr>
            <w:r w:rsidRPr="007F011F">
              <w:rPr>
                <w:rFonts w:ascii="Trebuchet MS" w:hAnsi="Trebuchet MS"/>
                <w:color w:val="000000"/>
                <w:szCs w:val="18"/>
              </w:rPr>
              <w:t>Sebesi Claudia Carolina</w:t>
            </w:r>
          </w:p>
        </w:tc>
      </w:tr>
    </w:tbl>
    <w:p w14:paraId="1F4E812A" w14:textId="77777777" w:rsidR="00940CA2" w:rsidRPr="007F011F" w:rsidRDefault="00940CA2" w:rsidP="00940CA2">
      <w:pPr>
        <w:pStyle w:val="spar"/>
        <w:jc w:val="both"/>
        <w:rPr>
          <w:rFonts w:ascii="Trebuchet MS" w:hAnsi="Trebuchet MS"/>
          <w:sz w:val="18"/>
          <w:szCs w:val="18"/>
        </w:rPr>
      </w:pPr>
      <w:r w:rsidRPr="007F011F">
        <w:rPr>
          <w:rFonts w:ascii="Trebuchet MS" w:hAnsi="Trebuchet MS"/>
          <w:color w:val="000000"/>
          <w:sz w:val="18"/>
          <w:szCs w:val="18"/>
          <w:shd w:val="clear" w:color="auto" w:fill="FFFFFF"/>
        </w:rPr>
        <w:t>----</w:t>
      </w:r>
    </w:p>
    <w:p w14:paraId="0837B0F2" w14:textId="55C58211" w:rsidR="00940CA2" w:rsidRPr="007F011F" w:rsidRDefault="00940CA2">
      <w:pPr>
        <w:rPr>
          <w:rFonts w:ascii="Trebuchet MS" w:hAnsi="Trebuchet MS"/>
          <w:szCs w:val="18"/>
        </w:rPr>
      </w:pPr>
    </w:p>
    <w:p w14:paraId="151B9A06" w14:textId="77777777" w:rsidR="00E5524B" w:rsidRPr="007F011F" w:rsidRDefault="00E5524B">
      <w:pPr>
        <w:rPr>
          <w:rFonts w:ascii="Trebuchet MS" w:hAnsi="Trebuchet MS"/>
          <w:szCs w:val="18"/>
        </w:rPr>
      </w:pPr>
    </w:p>
    <w:p w14:paraId="4D5FF780" w14:textId="75A6C309" w:rsidR="00E5524B" w:rsidRPr="007F011F" w:rsidRDefault="00E5524B">
      <w:pPr>
        <w:rPr>
          <w:rFonts w:ascii="Trebuchet MS" w:hAnsi="Trebuchet MS"/>
          <w:szCs w:val="18"/>
        </w:rPr>
      </w:pPr>
    </w:p>
    <w:p w14:paraId="199532CC" w14:textId="788E9994" w:rsidR="00E5524B" w:rsidRPr="007F011F" w:rsidRDefault="00E5524B" w:rsidP="00E5524B">
      <w:pPr>
        <w:jc w:val="center"/>
        <w:rPr>
          <w:rFonts w:ascii="Trebuchet MS" w:hAnsi="Trebuchet MS"/>
          <w:szCs w:val="18"/>
        </w:rPr>
      </w:pPr>
      <w:proofErr w:type="spellStart"/>
      <w:r w:rsidRPr="007F011F">
        <w:rPr>
          <w:rFonts w:ascii="Trebuchet MS" w:hAnsi="Trebuchet MS"/>
          <w:szCs w:val="18"/>
        </w:rPr>
        <w:t>Aprobat</w:t>
      </w:r>
      <w:proofErr w:type="spellEnd"/>
    </w:p>
    <w:p w14:paraId="4EA30CC3" w14:textId="77777777" w:rsidR="00E5524B" w:rsidRPr="007F011F" w:rsidRDefault="00E5524B" w:rsidP="00E5524B">
      <w:pPr>
        <w:jc w:val="center"/>
        <w:rPr>
          <w:rFonts w:ascii="Trebuchet MS" w:hAnsi="Trebuchet MS"/>
          <w:szCs w:val="18"/>
        </w:rPr>
      </w:pPr>
    </w:p>
    <w:p w14:paraId="49804072" w14:textId="77777777" w:rsidR="00E5524B" w:rsidRPr="007F011F" w:rsidRDefault="00E5524B" w:rsidP="00E5524B">
      <w:pPr>
        <w:jc w:val="center"/>
        <w:rPr>
          <w:rFonts w:ascii="Trebuchet MS" w:hAnsi="Trebuchet MS"/>
          <w:szCs w:val="18"/>
        </w:rPr>
      </w:pPr>
    </w:p>
    <w:p w14:paraId="0920DC49" w14:textId="77777777" w:rsidR="00E5524B" w:rsidRPr="007F011F" w:rsidRDefault="00E5524B" w:rsidP="00E5524B">
      <w:pPr>
        <w:jc w:val="center"/>
        <w:rPr>
          <w:rFonts w:ascii="Trebuchet MS" w:hAnsi="Trebuchet MS"/>
          <w:szCs w:val="18"/>
        </w:rPr>
      </w:pPr>
    </w:p>
    <w:p w14:paraId="03C9F71E" w14:textId="77777777" w:rsidR="00E5524B" w:rsidRPr="007F011F" w:rsidRDefault="00E5524B" w:rsidP="00E5524B">
      <w:pPr>
        <w:jc w:val="center"/>
        <w:rPr>
          <w:rFonts w:ascii="Trebuchet MS" w:hAnsi="Trebuchet MS"/>
          <w:szCs w:val="18"/>
        </w:rPr>
      </w:pPr>
    </w:p>
    <w:p w14:paraId="11A6B748" w14:textId="4CAF7FE3" w:rsidR="00E5524B" w:rsidRPr="007F011F" w:rsidRDefault="00E5524B" w:rsidP="00E5524B">
      <w:pPr>
        <w:jc w:val="center"/>
        <w:rPr>
          <w:rFonts w:ascii="Trebuchet MS" w:hAnsi="Trebuchet MS"/>
          <w:szCs w:val="18"/>
        </w:rPr>
      </w:pPr>
      <w:r w:rsidRPr="007F011F">
        <w:rPr>
          <w:rFonts w:ascii="Trebuchet MS" w:hAnsi="Trebuchet MS"/>
          <w:szCs w:val="18"/>
        </w:rPr>
        <w:t>Novák Csaba-Zoltán</w:t>
      </w:r>
    </w:p>
    <w:p w14:paraId="702F7A0B" w14:textId="798197C5" w:rsidR="00E5524B" w:rsidRPr="007F011F" w:rsidRDefault="00E5524B" w:rsidP="00E5524B">
      <w:pPr>
        <w:jc w:val="center"/>
        <w:rPr>
          <w:rFonts w:ascii="Trebuchet MS" w:hAnsi="Trebuchet MS"/>
          <w:szCs w:val="18"/>
          <w:lang w:val="hu-HU"/>
        </w:rPr>
      </w:pPr>
      <w:proofErr w:type="spellStart"/>
      <w:r w:rsidRPr="007F011F">
        <w:rPr>
          <w:rFonts w:ascii="Trebuchet MS" w:hAnsi="Trebuchet MS"/>
          <w:szCs w:val="18"/>
        </w:rPr>
        <w:t>preşedinte</w:t>
      </w:r>
      <w:proofErr w:type="spellEnd"/>
    </w:p>
    <w:sectPr w:rsidR="00E5524B" w:rsidRPr="007F011F" w:rsidSect="0072776E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CA2"/>
    <w:rsid w:val="00433F2D"/>
    <w:rsid w:val="00713AAF"/>
    <w:rsid w:val="0072776E"/>
    <w:rsid w:val="007F011F"/>
    <w:rsid w:val="00940CA2"/>
    <w:rsid w:val="009D0D38"/>
    <w:rsid w:val="00C409E3"/>
    <w:rsid w:val="00C60C3B"/>
    <w:rsid w:val="00D41CAF"/>
    <w:rsid w:val="00E05ECE"/>
    <w:rsid w:val="00E254A4"/>
    <w:rsid w:val="00E5524B"/>
    <w:rsid w:val="00E7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65FEA"/>
  <w15:chartTrackingRefBased/>
  <w15:docId w15:val="{53CADE84-71B6-4C40-B3B2-6332D6286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0CA2"/>
    <w:pPr>
      <w:autoSpaceDE w:val="0"/>
      <w:autoSpaceDN w:val="0"/>
      <w:spacing w:after="0" w:line="240" w:lineRule="auto"/>
    </w:pPr>
    <w:rPr>
      <w:rFonts w:ascii="Verdana" w:eastAsia="Verdana" w:hAnsi="Verdana" w:cs="Times New Roman"/>
      <w:sz w:val="18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par">
    <w:name w:val="s_par"/>
    <w:basedOn w:val="Normal"/>
    <w:rsid w:val="00940CA2"/>
    <w:pPr>
      <w:autoSpaceDE/>
      <w:autoSpaceDN/>
      <w:ind w:left="225"/>
    </w:pPr>
    <w:rPr>
      <w:rFonts w:ascii="Times New Roman" w:eastAsiaTheme="minorEastAsia" w:hAnsi="Times New Roman"/>
      <w:sz w:val="24"/>
      <w:szCs w:val="24"/>
    </w:rPr>
  </w:style>
  <w:style w:type="paragraph" w:customStyle="1" w:styleId="spar1">
    <w:name w:val="s_par1"/>
    <w:basedOn w:val="Normal"/>
    <w:rsid w:val="00940CA2"/>
    <w:pPr>
      <w:autoSpaceDE/>
      <w:autoSpaceDN/>
    </w:pPr>
    <w:rPr>
      <w:rFonts w:eastAsiaTheme="minorEastAsia"/>
      <w:sz w:val="15"/>
      <w:szCs w:val="15"/>
    </w:rPr>
  </w:style>
  <w:style w:type="character" w:customStyle="1" w:styleId="spar5">
    <w:name w:val="s_par5"/>
    <w:basedOn w:val="DefaultParagraphFont"/>
    <w:rsid w:val="00940CA2"/>
    <w:rPr>
      <w:rFonts w:ascii="Verdana" w:hAnsi="Verdana" w:hint="default"/>
      <w:b w:val="0"/>
      <w:bCs w:val="0"/>
      <w:vanish w:val="0"/>
      <w:webHidden w:val="0"/>
      <w:color w:val="000000"/>
      <w:sz w:val="15"/>
      <w:szCs w:val="15"/>
      <w:shd w:val="clear" w:color="auto" w:fill="FFFFFF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823</Words>
  <Characters>4696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</dc:creator>
  <cp:keywords/>
  <dc:description/>
  <cp:lastModifiedBy>Ispmn Cluj</cp:lastModifiedBy>
  <cp:revision>2</cp:revision>
  <cp:lastPrinted>2026-02-09T11:56:00Z</cp:lastPrinted>
  <dcterms:created xsi:type="dcterms:W3CDTF">2026-02-09T11:57:00Z</dcterms:created>
  <dcterms:modified xsi:type="dcterms:W3CDTF">2026-02-09T11:57:00Z</dcterms:modified>
</cp:coreProperties>
</file>